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DB" w:rsidRPr="00436DDB" w:rsidRDefault="00436DDB" w:rsidP="00A26A67">
      <w:pPr>
        <w:shd w:val="clear" w:color="auto" w:fill="FFFFFF"/>
        <w:spacing w:after="0" w:line="240" w:lineRule="auto"/>
        <w:jc w:val="center"/>
        <w:rPr>
          <w:rFonts w:ascii="Times New Roman" w:hAnsi="Times New Roman"/>
          <w:b/>
          <w:caps/>
          <w:color w:val="000000"/>
          <w:spacing w:val="-3"/>
          <w:sz w:val="24"/>
          <w:szCs w:val="24"/>
          <w:lang w:val="uk-UA"/>
        </w:rPr>
      </w:pPr>
      <w:r w:rsidRPr="00436DDB">
        <w:rPr>
          <w:rFonts w:ascii="Times New Roman" w:hAnsi="Times New Roman"/>
          <w:b/>
          <w:caps/>
          <w:color w:val="000000"/>
          <w:spacing w:val="-3"/>
          <w:sz w:val="24"/>
          <w:szCs w:val="24"/>
          <w:lang w:val="uk-UA"/>
        </w:rPr>
        <w:t xml:space="preserve">Методичні вказівки </w:t>
      </w:r>
    </w:p>
    <w:p w:rsidR="00436DDB" w:rsidRPr="00436DDB" w:rsidRDefault="00436DDB" w:rsidP="00A26A67">
      <w:pPr>
        <w:shd w:val="clear" w:color="auto" w:fill="FFFFFF"/>
        <w:spacing w:after="0" w:line="240" w:lineRule="auto"/>
        <w:jc w:val="center"/>
        <w:rPr>
          <w:rFonts w:ascii="Times New Roman" w:hAnsi="Times New Roman"/>
          <w:b/>
          <w:sz w:val="24"/>
          <w:szCs w:val="24"/>
          <w:lang w:val="uk-UA"/>
        </w:rPr>
      </w:pPr>
      <w:r w:rsidRPr="00436DDB">
        <w:rPr>
          <w:rFonts w:ascii="Times New Roman" w:hAnsi="Times New Roman"/>
          <w:b/>
          <w:sz w:val="24"/>
          <w:szCs w:val="24"/>
          <w:lang w:val="uk-UA"/>
        </w:rPr>
        <w:t xml:space="preserve">до виконання контрольних робіт з дисципліни </w:t>
      </w:r>
    </w:p>
    <w:p w:rsidR="00436DDB" w:rsidRPr="00436DDB" w:rsidRDefault="00436DDB" w:rsidP="00A26A67">
      <w:pPr>
        <w:shd w:val="clear" w:color="auto" w:fill="FFFFFF"/>
        <w:spacing w:after="0" w:line="240" w:lineRule="auto"/>
        <w:jc w:val="center"/>
        <w:rPr>
          <w:rFonts w:ascii="Times New Roman" w:hAnsi="Times New Roman"/>
          <w:b/>
          <w:sz w:val="24"/>
          <w:szCs w:val="24"/>
          <w:lang w:val="uk-UA"/>
        </w:rPr>
      </w:pPr>
      <w:r w:rsidRPr="00436DDB">
        <w:rPr>
          <w:rFonts w:ascii="Times New Roman" w:hAnsi="Times New Roman"/>
          <w:b/>
          <w:sz w:val="24"/>
          <w:szCs w:val="24"/>
          <w:lang w:val="uk-UA"/>
        </w:rPr>
        <w:t xml:space="preserve">«Правові </w:t>
      </w:r>
      <w:r w:rsidRPr="00436DDB">
        <w:rPr>
          <w:rFonts w:ascii="Times New Roman" w:hAnsi="Times New Roman"/>
          <w:b/>
          <w:sz w:val="24"/>
          <w:szCs w:val="24"/>
          <w:lang w:val="uk-UA"/>
        </w:rPr>
        <w:t>основи професійної діяльності</w:t>
      </w:r>
      <w:r w:rsidRPr="00436DDB">
        <w:rPr>
          <w:rFonts w:ascii="Times New Roman" w:hAnsi="Times New Roman"/>
          <w:b/>
          <w:sz w:val="24"/>
          <w:szCs w:val="24"/>
          <w:lang w:val="uk-UA"/>
        </w:rPr>
        <w:t xml:space="preserve">» </w:t>
      </w:r>
    </w:p>
    <w:p w:rsidR="00436DDB" w:rsidRPr="00436DDB" w:rsidRDefault="00436DDB" w:rsidP="00A26A67">
      <w:pPr>
        <w:spacing w:after="0" w:line="240" w:lineRule="auto"/>
        <w:jc w:val="center"/>
        <w:rPr>
          <w:rFonts w:ascii="Times New Roman" w:hAnsi="Times New Roman"/>
          <w:b/>
          <w:sz w:val="24"/>
          <w:szCs w:val="24"/>
          <w:lang w:val="uk-UA"/>
        </w:rPr>
      </w:pPr>
      <w:r w:rsidRPr="00436DDB">
        <w:rPr>
          <w:rFonts w:ascii="Times New Roman" w:hAnsi="Times New Roman"/>
          <w:b/>
          <w:sz w:val="24"/>
          <w:szCs w:val="24"/>
          <w:lang w:val="uk-UA"/>
        </w:rPr>
        <w:t>для здобувачів вищої освіти заочної форми навчання за першим (бакалаврським) рівнем вищої освіти в галузі знань 05 «Соціальні та поведінкові науки», спеціальність  053 «Психологія» за освітньо-професійною програмою: «</w:t>
      </w:r>
      <w:r w:rsidRPr="00436DDB">
        <w:rPr>
          <w:rFonts w:ascii="Times New Roman" w:hAnsi="Times New Roman"/>
          <w:b/>
          <w:bCs/>
          <w:sz w:val="24"/>
          <w:szCs w:val="24"/>
          <w:lang w:val="uk-UA"/>
        </w:rPr>
        <w:t>Робота з персоналом»</w:t>
      </w:r>
      <w:r w:rsidRPr="00436DDB">
        <w:rPr>
          <w:rFonts w:ascii="Times New Roman" w:hAnsi="Times New Roman"/>
          <w:b/>
          <w:bCs/>
          <w:sz w:val="24"/>
          <w:szCs w:val="24"/>
          <w:lang w:val="uk-UA"/>
        </w:rPr>
        <w:t xml:space="preserve"> та «</w:t>
      </w:r>
      <w:r w:rsidRPr="00436DDB">
        <w:rPr>
          <w:rFonts w:ascii="Times New Roman" w:hAnsi="Times New Roman"/>
          <w:b/>
          <w:sz w:val="24"/>
          <w:szCs w:val="24"/>
          <w:lang w:val="uk-UA"/>
        </w:rPr>
        <w:t>Екстремальна та кризова психологія</w:t>
      </w:r>
      <w:r w:rsidRPr="00436DDB">
        <w:rPr>
          <w:rFonts w:ascii="Times New Roman" w:hAnsi="Times New Roman"/>
          <w:b/>
          <w:sz w:val="24"/>
          <w:szCs w:val="24"/>
          <w:lang w:val="uk-UA"/>
        </w:rPr>
        <w:t>»</w:t>
      </w:r>
    </w:p>
    <w:p w:rsidR="00436DDB" w:rsidRPr="00436DDB" w:rsidRDefault="00436DDB" w:rsidP="00A26A67">
      <w:pPr>
        <w:tabs>
          <w:tab w:val="left" w:pos="4000"/>
        </w:tabs>
        <w:spacing w:after="0" w:line="240" w:lineRule="auto"/>
        <w:rPr>
          <w:rFonts w:ascii="Times New Roman" w:hAnsi="Times New Roman"/>
          <w:sz w:val="24"/>
          <w:szCs w:val="24"/>
          <w:highlight w:val="yellow"/>
          <w:lang w:val="uk-UA"/>
        </w:rPr>
      </w:pPr>
    </w:p>
    <w:p w:rsidR="00A45779" w:rsidRPr="00436DDB" w:rsidRDefault="00A45779" w:rsidP="00A26A67">
      <w:pPr>
        <w:tabs>
          <w:tab w:val="left" w:pos="4000"/>
        </w:tabs>
        <w:spacing w:after="0" w:line="240" w:lineRule="auto"/>
        <w:jc w:val="center"/>
        <w:rPr>
          <w:rFonts w:ascii="Times New Roman" w:hAnsi="Times New Roman"/>
          <w:b/>
          <w:sz w:val="24"/>
          <w:szCs w:val="24"/>
          <w:lang w:val="uk-UA"/>
        </w:rPr>
      </w:pPr>
      <w:r w:rsidRPr="00436DDB">
        <w:rPr>
          <w:rFonts w:ascii="Times New Roman" w:hAnsi="Times New Roman"/>
          <w:b/>
          <w:sz w:val="24"/>
          <w:szCs w:val="24"/>
          <w:lang w:val="uk-UA"/>
        </w:rPr>
        <w:t>ВСТУП</w:t>
      </w:r>
    </w:p>
    <w:p w:rsidR="00436DDB" w:rsidRPr="00436DDB" w:rsidRDefault="00436DDB" w:rsidP="00A26A67">
      <w:pPr>
        <w:tabs>
          <w:tab w:val="left" w:pos="4000"/>
        </w:tabs>
        <w:spacing w:after="0" w:line="240" w:lineRule="auto"/>
        <w:jc w:val="center"/>
        <w:rPr>
          <w:rFonts w:ascii="Times New Roman" w:hAnsi="Times New Roman"/>
          <w:b/>
          <w:sz w:val="24"/>
          <w:szCs w:val="24"/>
          <w:lang w:val="uk-UA"/>
        </w:rPr>
      </w:pPr>
    </w:p>
    <w:p w:rsidR="00436DDB" w:rsidRPr="00436DDB" w:rsidRDefault="00436DDB" w:rsidP="00A26A67">
      <w:pPr>
        <w:autoSpaceDE w:val="0"/>
        <w:autoSpaceDN w:val="0"/>
        <w:adjustRightInd w:val="0"/>
        <w:spacing w:after="0" w:line="240" w:lineRule="auto"/>
        <w:ind w:firstLine="540"/>
        <w:jc w:val="both"/>
        <w:rPr>
          <w:rFonts w:ascii="Times New Roman" w:hAnsi="Times New Roman"/>
          <w:sz w:val="24"/>
          <w:szCs w:val="24"/>
          <w:lang w:val="uk-UA" w:eastAsia="uk-UA"/>
        </w:rPr>
      </w:pPr>
      <w:r w:rsidRPr="00436DDB">
        <w:rPr>
          <w:rFonts w:ascii="Times New Roman" w:hAnsi="Times New Roman"/>
          <w:sz w:val="24"/>
          <w:szCs w:val="24"/>
          <w:lang w:val="uk-UA" w:eastAsia="uk-UA"/>
        </w:rPr>
        <w:t xml:space="preserve">Дисципліна «Правові основи професійної діяльності» особливу увагу акцентує на нормативно-правовому врегулюванні питань теорії держави та права, системи правовідносин у сфері праці, колективно-договірному регулюванню трудових відносин; порядку укладання, зміни та припинення трудового договору; робочому часу та часу відпочинку; </w:t>
      </w:r>
      <w:r w:rsidRPr="00436DDB">
        <w:rPr>
          <w:rFonts w:ascii="Times New Roman" w:hAnsi="Times New Roman"/>
          <w:noProof/>
          <w:sz w:val="24"/>
          <w:szCs w:val="24"/>
          <w:lang w:val="uk-UA"/>
        </w:rPr>
        <w:t xml:space="preserve">дисципліні праці; </w:t>
      </w:r>
      <w:r w:rsidRPr="00436DDB">
        <w:rPr>
          <w:rFonts w:ascii="Times New Roman" w:hAnsi="Times New Roman"/>
          <w:sz w:val="24"/>
          <w:szCs w:val="24"/>
          <w:lang w:val="uk-UA" w:eastAsia="uk-UA"/>
        </w:rPr>
        <w:t>понять, підстав, умов притягнення до юридичної відповідальності за порушення вимог законодавства про працю;</w:t>
      </w:r>
      <w:r w:rsidRPr="00436DDB">
        <w:rPr>
          <w:rFonts w:ascii="Times New Roman" w:hAnsi="Times New Roman"/>
          <w:spacing w:val="-1"/>
          <w:sz w:val="24"/>
          <w:szCs w:val="24"/>
          <w:lang w:val="uk-UA"/>
        </w:rPr>
        <w:t xml:space="preserve"> порядку проходження служби цивільного захисту </w:t>
      </w:r>
      <w:r w:rsidRPr="00436DDB">
        <w:rPr>
          <w:rFonts w:ascii="Times New Roman" w:hAnsi="Times New Roman"/>
          <w:sz w:val="24"/>
          <w:szCs w:val="24"/>
          <w:lang w:val="uk-UA"/>
        </w:rPr>
        <w:t>особами рядового та начальницького складу</w:t>
      </w:r>
      <w:r w:rsidRPr="00436DDB">
        <w:rPr>
          <w:rFonts w:ascii="Times New Roman" w:hAnsi="Times New Roman"/>
          <w:bCs/>
          <w:sz w:val="24"/>
          <w:szCs w:val="24"/>
          <w:lang w:val="uk-UA" w:eastAsia="uk-UA"/>
        </w:rPr>
        <w:t xml:space="preserve">; </w:t>
      </w:r>
      <w:r w:rsidRPr="00436DDB">
        <w:rPr>
          <w:rFonts w:ascii="Times New Roman" w:hAnsi="Times New Roman"/>
          <w:sz w:val="24"/>
          <w:szCs w:val="24"/>
          <w:lang w:val="uk-UA" w:eastAsia="uk-UA"/>
        </w:rPr>
        <w:t>основам антикорупційного законодавства України.</w:t>
      </w:r>
    </w:p>
    <w:p w:rsidR="00436DDB" w:rsidRPr="00436DDB" w:rsidRDefault="00F42687" w:rsidP="00A26A67">
      <w:pPr>
        <w:autoSpaceDE w:val="0"/>
        <w:autoSpaceDN w:val="0"/>
        <w:adjustRightInd w:val="0"/>
        <w:spacing w:after="0" w:line="240" w:lineRule="auto"/>
        <w:ind w:firstLine="540"/>
        <w:jc w:val="both"/>
        <w:rPr>
          <w:rFonts w:ascii="Times New Roman" w:hAnsi="Times New Roman"/>
          <w:sz w:val="24"/>
          <w:szCs w:val="24"/>
          <w:lang w:val="uk-UA" w:eastAsia="uk-UA"/>
        </w:rPr>
      </w:pPr>
      <w:r w:rsidRPr="00436DDB">
        <w:rPr>
          <w:rFonts w:ascii="Times New Roman" w:hAnsi="Times New Roman"/>
          <w:sz w:val="24"/>
          <w:szCs w:val="24"/>
          <w:lang w:val="uk-UA"/>
        </w:rPr>
        <w:t>Метою</w:t>
      </w:r>
      <w:r w:rsidRPr="00436DDB">
        <w:rPr>
          <w:rFonts w:ascii="Times New Roman" w:hAnsi="Times New Roman"/>
          <w:b/>
          <w:sz w:val="24"/>
          <w:szCs w:val="24"/>
          <w:lang w:val="uk-UA"/>
        </w:rPr>
        <w:t xml:space="preserve"> </w:t>
      </w:r>
      <w:r w:rsidRPr="00436DDB">
        <w:rPr>
          <w:rFonts w:ascii="Times New Roman" w:hAnsi="Times New Roman"/>
          <w:sz w:val="24"/>
          <w:szCs w:val="24"/>
          <w:lang w:val="uk-UA"/>
        </w:rPr>
        <w:t xml:space="preserve">вивчення дисципліни </w:t>
      </w:r>
      <w:r w:rsidR="00436DDB" w:rsidRPr="00436DDB">
        <w:rPr>
          <w:rFonts w:ascii="Times New Roman" w:hAnsi="Times New Roman"/>
          <w:sz w:val="24"/>
          <w:szCs w:val="24"/>
          <w:lang w:val="uk-UA" w:eastAsia="en-US"/>
        </w:rPr>
        <w:t>«</w:t>
      </w:r>
      <w:r w:rsidR="00436DDB" w:rsidRPr="00436DDB">
        <w:rPr>
          <w:rFonts w:ascii="Times New Roman" w:hAnsi="Times New Roman"/>
          <w:sz w:val="24"/>
          <w:szCs w:val="24"/>
          <w:lang w:val="uk-UA" w:eastAsia="uk-UA"/>
        </w:rPr>
        <w:t>Правові основи професійної діяльності</w:t>
      </w:r>
      <w:r w:rsidR="00436DDB" w:rsidRPr="00436DDB">
        <w:rPr>
          <w:rFonts w:ascii="Times New Roman" w:hAnsi="Times New Roman"/>
          <w:sz w:val="24"/>
          <w:szCs w:val="24"/>
          <w:lang w:val="uk-UA" w:eastAsia="en-US"/>
        </w:rPr>
        <w:t xml:space="preserve">» </w:t>
      </w:r>
      <w:r w:rsidR="00436DDB" w:rsidRPr="00436DDB">
        <w:rPr>
          <w:rFonts w:ascii="Times New Roman" w:hAnsi="Times New Roman"/>
          <w:sz w:val="24"/>
          <w:szCs w:val="24"/>
          <w:lang w:val="uk-UA"/>
        </w:rPr>
        <w:t xml:space="preserve">є </w:t>
      </w:r>
      <w:r w:rsidR="00436DDB" w:rsidRPr="00436DDB">
        <w:rPr>
          <w:rFonts w:ascii="Times New Roman" w:hAnsi="Times New Roman"/>
          <w:sz w:val="24"/>
          <w:szCs w:val="24"/>
          <w:lang w:val="uk-UA" w:eastAsia="en-US"/>
        </w:rPr>
        <w:t>формування у здобувачів вищої освіти системних правових знань, необхідних для виконання майбутньої професійної діяльності; підготовка висококваліфікованих спеціалістів, які володітимуть теоретичними та практичними правовими знаннями, відповідними уміннями і навичками застосування цих знань у практичній професійній діяльності, а також  сприяння підвищенню рівня правової свідомості майбутніх фахівців, що дозволить їм орієнтуватися у суспільних відносинах, які регулюються й охороняються правом.</w:t>
      </w:r>
    </w:p>
    <w:p w:rsidR="00517E4B" w:rsidRPr="00436DDB" w:rsidRDefault="00517E4B" w:rsidP="00A26A67">
      <w:pPr>
        <w:spacing w:after="0" w:line="240" w:lineRule="auto"/>
        <w:ind w:firstLine="709"/>
        <w:jc w:val="both"/>
        <w:rPr>
          <w:rFonts w:ascii="Times New Roman" w:hAnsi="Times New Roman"/>
          <w:b/>
          <w:sz w:val="24"/>
          <w:szCs w:val="24"/>
          <w:highlight w:val="yellow"/>
          <w:lang w:val="uk-UA"/>
        </w:rPr>
      </w:pPr>
    </w:p>
    <w:p w:rsidR="008C2C8C" w:rsidRPr="008B38CA" w:rsidRDefault="008C2C8C" w:rsidP="00A26A67">
      <w:pPr>
        <w:widowControl w:val="0"/>
        <w:shd w:val="clear" w:color="auto" w:fill="FFFFFF"/>
        <w:autoSpaceDE w:val="0"/>
        <w:autoSpaceDN w:val="0"/>
        <w:adjustRightInd w:val="0"/>
        <w:spacing w:after="0" w:line="240" w:lineRule="auto"/>
        <w:ind w:firstLine="709"/>
        <w:jc w:val="center"/>
        <w:rPr>
          <w:rFonts w:ascii="Times New Roman" w:hAnsi="Times New Roman"/>
          <w:color w:val="000000"/>
          <w:spacing w:val="-6"/>
          <w:sz w:val="24"/>
          <w:szCs w:val="24"/>
          <w:lang w:val="uk-UA"/>
        </w:rPr>
      </w:pPr>
      <w:r w:rsidRPr="008B38CA">
        <w:rPr>
          <w:rFonts w:ascii="Times New Roman" w:hAnsi="Times New Roman"/>
          <w:b/>
          <w:color w:val="000000"/>
          <w:spacing w:val="-6"/>
          <w:sz w:val="24"/>
          <w:szCs w:val="24"/>
          <w:lang w:val="uk-UA"/>
        </w:rPr>
        <w:t>ЗАГАЛЬНІ ВИМОГИ ЩОДО НАПИСАННЯ КОНТРОЛЬНИХ РОБІТ</w:t>
      </w:r>
    </w:p>
    <w:p w:rsidR="008C2C8C" w:rsidRPr="008B38CA" w:rsidRDefault="008C2C8C" w:rsidP="00A26A67">
      <w:pPr>
        <w:widowControl w:val="0"/>
        <w:shd w:val="clear" w:color="auto" w:fill="FFFFFF"/>
        <w:autoSpaceDE w:val="0"/>
        <w:autoSpaceDN w:val="0"/>
        <w:adjustRightInd w:val="0"/>
        <w:spacing w:after="0" w:line="240" w:lineRule="auto"/>
        <w:ind w:firstLine="709"/>
        <w:jc w:val="center"/>
        <w:rPr>
          <w:rFonts w:ascii="Times New Roman" w:hAnsi="Times New Roman"/>
          <w:color w:val="000000"/>
          <w:spacing w:val="-6"/>
          <w:sz w:val="24"/>
          <w:szCs w:val="24"/>
          <w:lang w:val="uk-UA"/>
        </w:rPr>
      </w:pPr>
    </w:p>
    <w:p w:rsidR="0056309A" w:rsidRPr="008B38CA" w:rsidRDefault="008C2C8C" w:rsidP="00A26A67">
      <w:pPr>
        <w:widowControl w:val="0"/>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Навчальний процес в Національному університеті цивільного захисту України передбачає різні форми індивідуальної роботи слухачів, однією з яких є виконання контрольних робіт.</w:t>
      </w:r>
    </w:p>
    <w:p w:rsidR="0056309A" w:rsidRPr="008B38CA" w:rsidRDefault="0056309A" w:rsidP="00A26A67">
      <w:pPr>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Мета контрольної роботи – закріплення і перевірка знань, які отримали здобувачі вищої освіти в процесі вивчення навчального матеріалу дисципліни.</w:t>
      </w:r>
    </w:p>
    <w:p w:rsidR="0056309A" w:rsidRPr="008B38CA" w:rsidRDefault="0056309A" w:rsidP="00A26A67">
      <w:pPr>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Контрольна робота виконується слухачем самостійно і подається на перевірку викладачеві в надрукованому вигляді (через 1,5 інтервали</w:t>
      </w:r>
      <w:r w:rsidR="004577F7" w:rsidRPr="008B38CA">
        <w:rPr>
          <w:rFonts w:ascii="Times New Roman" w:hAnsi="Times New Roman"/>
          <w:sz w:val="24"/>
          <w:szCs w:val="24"/>
          <w:lang w:val="uk-UA"/>
        </w:rPr>
        <w:t xml:space="preserve">,  шрифтом </w:t>
      </w:r>
      <w:r w:rsidRPr="008B38CA">
        <w:rPr>
          <w:rFonts w:ascii="Times New Roman" w:hAnsi="Times New Roman"/>
          <w:sz w:val="24"/>
          <w:szCs w:val="24"/>
          <w:lang w:val="uk-UA"/>
        </w:rPr>
        <w:t xml:space="preserve">14 </w:t>
      </w:r>
      <w:proofErr w:type="spellStart"/>
      <w:r w:rsidRPr="008B38CA">
        <w:rPr>
          <w:rFonts w:ascii="Times New Roman" w:hAnsi="Times New Roman"/>
          <w:sz w:val="24"/>
          <w:szCs w:val="24"/>
          <w:lang w:val="uk-UA"/>
        </w:rPr>
        <w:t>пт</w:t>
      </w:r>
      <w:proofErr w:type="spellEnd"/>
      <w:r w:rsidRPr="008B38CA">
        <w:rPr>
          <w:rFonts w:ascii="Times New Roman" w:hAnsi="Times New Roman"/>
          <w:sz w:val="24"/>
          <w:szCs w:val="24"/>
          <w:lang w:val="uk-UA"/>
        </w:rPr>
        <w:t xml:space="preserve">). Допускається також представлення її у рукописному варіанті чорнилами, акуратно оформленою чітким і розбірливим почерком). На аркуші формату А4 повинні бути залишені поля: з лівого та </w:t>
      </w:r>
      <w:r w:rsidRPr="008B38CA">
        <w:rPr>
          <w:rFonts w:ascii="Times New Roman" w:hAnsi="Times New Roman"/>
          <w:bCs/>
          <w:sz w:val="24"/>
          <w:szCs w:val="24"/>
          <w:lang w:val="uk-UA"/>
        </w:rPr>
        <w:t xml:space="preserve">правого боку </w:t>
      </w:r>
      <w:r w:rsidRPr="008B38CA">
        <w:rPr>
          <w:rFonts w:ascii="Times New Roman" w:hAnsi="Times New Roman"/>
          <w:sz w:val="24"/>
          <w:szCs w:val="24"/>
          <w:lang w:val="uk-UA"/>
        </w:rPr>
        <w:t xml:space="preserve">- 20 мм, зверху і знизу - </w:t>
      </w:r>
      <w:smartTag w:uri="urn:schemas-microsoft-com:office:smarttags" w:element="metricconverter">
        <w:smartTagPr>
          <w:attr w:name="ProductID" w:val="20 мм"/>
        </w:smartTagPr>
        <w:r w:rsidRPr="008B38CA">
          <w:rPr>
            <w:rFonts w:ascii="Times New Roman" w:hAnsi="Times New Roman"/>
            <w:sz w:val="24"/>
            <w:szCs w:val="24"/>
            <w:lang w:val="uk-UA"/>
          </w:rPr>
          <w:t>20 мм</w:t>
        </w:r>
      </w:smartTag>
      <w:r w:rsidRPr="008B38CA">
        <w:rPr>
          <w:rFonts w:ascii="Times New Roman" w:hAnsi="Times New Roman"/>
          <w:sz w:val="24"/>
          <w:szCs w:val="24"/>
          <w:lang w:val="uk-UA"/>
        </w:rPr>
        <w:t>. Обсяг роботи у надрукованому варіанті має бути 10-15 сторінок. Сторінки мають бути пронумерованими (першою сторінкою вважається наступна після титульного аркушу, зразок якого наведено у Додатку А).</w:t>
      </w:r>
      <w:r w:rsidR="004577F7" w:rsidRPr="008B38CA">
        <w:rPr>
          <w:rFonts w:ascii="Times New Roman" w:hAnsi="Times New Roman"/>
          <w:sz w:val="24"/>
          <w:szCs w:val="24"/>
          <w:lang w:val="uk-UA"/>
        </w:rPr>
        <w:t xml:space="preserve"> </w:t>
      </w:r>
      <w:r w:rsidRPr="008B38CA">
        <w:rPr>
          <w:rFonts w:ascii="Times New Roman" w:hAnsi="Times New Roman"/>
          <w:sz w:val="24"/>
          <w:szCs w:val="24"/>
          <w:lang w:val="uk-UA"/>
        </w:rPr>
        <w:t>В кінці контрольної роботи на окремій сторінці розміщується перелік використаної літератури.</w:t>
      </w:r>
    </w:p>
    <w:p w:rsidR="008F707D" w:rsidRPr="008B38CA" w:rsidRDefault="0056309A" w:rsidP="00A26A67">
      <w:pPr>
        <w:shd w:val="clear" w:color="auto" w:fill="FFFFFF"/>
        <w:spacing w:after="0" w:line="240" w:lineRule="auto"/>
        <w:ind w:firstLine="709"/>
        <w:jc w:val="both"/>
        <w:rPr>
          <w:rFonts w:ascii="Times New Roman" w:hAnsi="Times New Roman"/>
          <w:color w:val="000000"/>
          <w:sz w:val="24"/>
          <w:szCs w:val="24"/>
          <w:lang w:val="uk-UA"/>
        </w:rPr>
      </w:pPr>
      <w:r w:rsidRPr="008B38CA">
        <w:rPr>
          <w:rFonts w:ascii="Times New Roman" w:hAnsi="Times New Roman"/>
          <w:sz w:val="24"/>
          <w:szCs w:val="24"/>
          <w:lang w:val="uk-UA"/>
        </w:rPr>
        <w:t xml:space="preserve">Контрольна робота повинна бути виконана за одним із варіантів. </w:t>
      </w:r>
      <w:r w:rsidR="008F707D" w:rsidRPr="008B38CA">
        <w:rPr>
          <w:rFonts w:ascii="Times New Roman" w:hAnsi="Times New Roman"/>
          <w:sz w:val="24"/>
          <w:szCs w:val="24"/>
          <w:lang w:val="uk-UA" w:eastAsia="uk-UA"/>
        </w:rPr>
        <w:t>Кожен</w:t>
      </w:r>
      <w:r w:rsidR="008F707D" w:rsidRPr="008B38CA">
        <w:rPr>
          <w:rFonts w:ascii="Times New Roman" w:hAnsi="Times New Roman"/>
          <w:spacing w:val="1"/>
          <w:sz w:val="24"/>
          <w:szCs w:val="24"/>
          <w:lang w:val="uk-UA" w:eastAsia="uk-UA"/>
        </w:rPr>
        <w:t xml:space="preserve"> </w:t>
      </w:r>
      <w:r w:rsidR="008F707D" w:rsidRPr="008B38CA">
        <w:rPr>
          <w:rFonts w:ascii="Times New Roman" w:hAnsi="Times New Roman"/>
          <w:sz w:val="24"/>
          <w:szCs w:val="24"/>
          <w:lang w:val="uk-UA" w:eastAsia="uk-UA"/>
        </w:rPr>
        <w:t>варіант</w:t>
      </w:r>
      <w:r w:rsidR="008F707D" w:rsidRPr="008B38CA">
        <w:rPr>
          <w:rFonts w:ascii="Times New Roman" w:hAnsi="Times New Roman"/>
          <w:spacing w:val="1"/>
          <w:sz w:val="24"/>
          <w:szCs w:val="24"/>
          <w:lang w:val="uk-UA" w:eastAsia="uk-UA"/>
        </w:rPr>
        <w:t xml:space="preserve"> </w:t>
      </w:r>
      <w:r w:rsidR="008F707D" w:rsidRPr="008B38CA">
        <w:rPr>
          <w:rFonts w:ascii="Times New Roman" w:hAnsi="Times New Roman"/>
          <w:sz w:val="24"/>
          <w:szCs w:val="24"/>
          <w:lang w:val="uk-UA" w:eastAsia="uk-UA"/>
        </w:rPr>
        <w:t>контрольної</w:t>
      </w:r>
      <w:r w:rsidR="008F707D" w:rsidRPr="008B38CA">
        <w:rPr>
          <w:rFonts w:ascii="Times New Roman" w:hAnsi="Times New Roman"/>
          <w:spacing w:val="1"/>
          <w:sz w:val="24"/>
          <w:szCs w:val="24"/>
          <w:lang w:val="uk-UA" w:eastAsia="uk-UA"/>
        </w:rPr>
        <w:t xml:space="preserve"> </w:t>
      </w:r>
      <w:r w:rsidR="008F707D" w:rsidRPr="008B38CA">
        <w:rPr>
          <w:rFonts w:ascii="Times New Roman" w:hAnsi="Times New Roman"/>
          <w:sz w:val="24"/>
          <w:szCs w:val="24"/>
          <w:lang w:val="uk-UA" w:eastAsia="uk-UA"/>
        </w:rPr>
        <w:t>роботи</w:t>
      </w:r>
      <w:r w:rsidR="008F707D" w:rsidRPr="008B38CA">
        <w:rPr>
          <w:rFonts w:ascii="Times New Roman" w:hAnsi="Times New Roman"/>
          <w:spacing w:val="1"/>
          <w:sz w:val="24"/>
          <w:szCs w:val="24"/>
          <w:lang w:val="uk-UA" w:eastAsia="uk-UA"/>
        </w:rPr>
        <w:t xml:space="preserve"> </w:t>
      </w:r>
      <w:r w:rsidR="008F707D" w:rsidRPr="008B38CA">
        <w:rPr>
          <w:rFonts w:ascii="Times New Roman" w:hAnsi="Times New Roman"/>
          <w:sz w:val="24"/>
          <w:szCs w:val="24"/>
          <w:lang w:val="uk-UA" w:eastAsia="uk-UA"/>
        </w:rPr>
        <w:t>складається</w:t>
      </w:r>
      <w:r w:rsidR="008F707D" w:rsidRPr="008B38CA">
        <w:rPr>
          <w:rFonts w:ascii="Times New Roman" w:hAnsi="Times New Roman"/>
          <w:spacing w:val="1"/>
          <w:sz w:val="24"/>
          <w:szCs w:val="24"/>
          <w:lang w:val="uk-UA" w:eastAsia="uk-UA"/>
        </w:rPr>
        <w:t xml:space="preserve"> </w:t>
      </w:r>
      <w:r w:rsidR="008F707D" w:rsidRPr="008B38CA">
        <w:rPr>
          <w:rFonts w:ascii="Times New Roman" w:hAnsi="Times New Roman"/>
          <w:sz w:val="24"/>
          <w:szCs w:val="24"/>
          <w:lang w:val="uk-UA" w:eastAsia="uk-UA"/>
        </w:rPr>
        <w:t>з</w:t>
      </w:r>
      <w:r w:rsidR="008F707D" w:rsidRPr="008B38CA">
        <w:rPr>
          <w:rFonts w:ascii="Times New Roman" w:hAnsi="Times New Roman"/>
          <w:spacing w:val="1"/>
          <w:sz w:val="24"/>
          <w:szCs w:val="24"/>
          <w:lang w:val="uk-UA" w:eastAsia="uk-UA"/>
        </w:rPr>
        <w:t xml:space="preserve"> </w:t>
      </w:r>
      <w:r w:rsidR="008F707D" w:rsidRPr="008B38CA">
        <w:rPr>
          <w:rFonts w:ascii="Times New Roman" w:hAnsi="Times New Roman"/>
          <w:sz w:val="24"/>
          <w:szCs w:val="24"/>
          <w:lang w:val="uk-UA" w:eastAsia="uk-UA"/>
        </w:rPr>
        <w:t>чотирьох</w:t>
      </w:r>
      <w:r w:rsidR="008F707D" w:rsidRPr="008B38CA">
        <w:rPr>
          <w:rFonts w:ascii="Times New Roman" w:hAnsi="Times New Roman"/>
          <w:spacing w:val="1"/>
          <w:sz w:val="24"/>
          <w:szCs w:val="24"/>
          <w:lang w:val="uk-UA" w:eastAsia="uk-UA"/>
        </w:rPr>
        <w:t xml:space="preserve"> </w:t>
      </w:r>
      <w:r w:rsidR="008F707D" w:rsidRPr="008B38CA">
        <w:rPr>
          <w:rFonts w:ascii="Times New Roman" w:hAnsi="Times New Roman"/>
          <w:sz w:val="24"/>
          <w:szCs w:val="24"/>
          <w:lang w:val="uk-UA" w:eastAsia="uk-UA"/>
        </w:rPr>
        <w:t>завдань. Здобувачі вищої освіти</w:t>
      </w:r>
      <w:r w:rsidR="008F707D" w:rsidRPr="008B38CA">
        <w:rPr>
          <w:rFonts w:ascii="Times New Roman" w:hAnsi="Times New Roman"/>
          <w:color w:val="000000"/>
          <w:sz w:val="24"/>
          <w:szCs w:val="24"/>
          <w:lang w:val="uk-UA" w:eastAsia="uk-UA"/>
        </w:rPr>
        <w:t xml:space="preserve">, прізвище яких починається з літери "А, У, Ч" – виконують роботу за першим варіантом; - з літери </w:t>
      </w:r>
      <w:r w:rsidR="008F707D" w:rsidRPr="008B38CA">
        <w:rPr>
          <w:rFonts w:ascii="Times New Roman" w:hAnsi="Times New Roman"/>
          <w:bCs/>
          <w:color w:val="000000"/>
          <w:sz w:val="24"/>
          <w:szCs w:val="24"/>
          <w:lang w:val="uk-UA" w:eastAsia="uk-UA"/>
        </w:rPr>
        <w:t xml:space="preserve">"Б, Ф, Ш" - виконують другий варіант; - з літери "В, X, Щ" - третій варіант; - з літери "Г, Ц, </w:t>
      </w:r>
      <w:r w:rsidR="008F707D" w:rsidRPr="008B38CA">
        <w:rPr>
          <w:rFonts w:ascii="Times New Roman" w:hAnsi="Times New Roman"/>
          <w:color w:val="000000"/>
          <w:sz w:val="24"/>
          <w:szCs w:val="24"/>
          <w:lang w:val="uk-UA" w:eastAsia="uk-UA"/>
        </w:rPr>
        <w:t xml:space="preserve">Я" - </w:t>
      </w:r>
      <w:r w:rsidR="008F707D" w:rsidRPr="008B38CA">
        <w:rPr>
          <w:rFonts w:ascii="Times New Roman" w:hAnsi="Times New Roman"/>
          <w:bCs/>
          <w:color w:val="000000"/>
          <w:sz w:val="24"/>
          <w:szCs w:val="24"/>
          <w:lang w:val="uk-UA" w:eastAsia="uk-UA"/>
        </w:rPr>
        <w:t>чет</w:t>
      </w:r>
      <w:r w:rsidR="008F707D" w:rsidRPr="008B38CA">
        <w:rPr>
          <w:rFonts w:ascii="Times New Roman" w:hAnsi="Times New Roman"/>
          <w:color w:val="000000"/>
          <w:sz w:val="24"/>
          <w:szCs w:val="24"/>
          <w:lang w:val="uk-UA" w:eastAsia="uk-UA"/>
        </w:rPr>
        <w:t xml:space="preserve">вертий </w:t>
      </w:r>
      <w:r w:rsidR="008F707D" w:rsidRPr="008B38CA">
        <w:rPr>
          <w:rFonts w:ascii="Times New Roman" w:hAnsi="Times New Roman"/>
          <w:bCs/>
          <w:color w:val="000000"/>
          <w:sz w:val="24"/>
          <w:szCs w:val="24"/>
          <w:lang w:val="uk-UA" w:eastAsia="uk-UA"/>
        </w:rPr>
        <w:t>варіант, з літери - "</w:t>
      </w:r>
      <w:r w:rsidR="008F707D" w:rsidRPr="008B38CA">
        <w:rPr>
          <w:rFonts w:ascii="Times New Roman" w:hAnsi="Times New Roman"/>
          <w:color w:val="000000"/>
          <w:sz w:val="24"/>
          <w:szCs w:val="24"/>
          <w:lang w:val="uk-UA" w:eastAsia="uk-UA"/>
        </w:rPr>
        <w:t xml:space="preserve"> Д,</w:t>
      </w:r>
      <w:r w:rsidR="008F707D" w:rsidRPr="008B38CA">
        <w:rPr>
          <w:rFonts w:ascii="Times New Roman" w:hAnsi="Times New Roman"/>
          <w:bCs/>
          <w:color w:val="000000"/>
          <w:sz w:val="24"/>
          <w:szCs w:val="24"/>
          <w:lang w:val="uk-UA" w:eastAsia="uk-UA"/>
        </w:rPr>
        <w:t xml:space="preserve"> Й,</w:t>
      </w:r>
      <w:r w:rsidR="008F707D" w:rsidRPr="008B38CA">
        <w:rPr>
          <w:rFonts w:ascii="Times New Roman" w:hAnsi="Times New Roman"/>
          <w:color w:val="000000"/>
          <w:sz w:val="24"/>
          <w:szCs w:val="24"/>
          <w:lang w:val="uk-UA" w:eastAsia="uk-UA"/>
        </w:rPr>
        <w:t xml:space="preserve"> П" </w:t>
      </w:r>
      <w:r w:rsidR="008F707D" w:rsidRPr="008B38CA">
        <w:rPr>
          <w:rFonts w:ascii="Times New Roman" w:hAnsi="Times New Roman"/>
          <w:bCs/>
          <w:color w:val="000000"/>
          <w:sz w:val="24"/>
          <w:szCs w:val="24"/>
          <w:lang w:val="uk-UA" w:eastAsia="uk-UA"/>
        </w:rPr>
        <w:t>- виконують п’ятий варіант</w:t>
      </w:r>
      <w:r w:rsidR="008F707D" w:rsidRPr="008B38CA">
        <w:rPr>
          <w:rFonts w:ascii="Times New Roman" w:hAnsi="Times New Roman"/>
          <w:color w:val="000000"/>
          <w:sz w:val="24"/>
          <w:szCs w:val="24"/>
          <w:lang w:val="uk-UA" w:eastAsia="uk-UA"/>
        </w:rPr>
        <w:t>,</w:t>
      </w:r>
      <w:r w:rsidR="008F707D" w:rsidRPr="008B38CA">
        <w:rPr>
          <w:rFonts w:ascii="Times New Roman" w:hAnsi="Times New Roman"/>
          <w:bCs/>
          <w:color w:val="000000"/>
          <w:sz w:val="24"/>
          <w:szCs w:val="24"/>
          <w:lang w:val="uk-UA" w:eastAsia="uk-UA"/>
        </w:rPr>
        <w:t xml:space="preserve"> з літери - " Е, К, Р</w:t>
      </w:r>
      <w:r w:rsidR="008F707D" w:rsidRPr="008B38CA">
        <w:rPr>
          <w:rFonts w:ascii="Times New Roman" w:hAnsi="Times New Roman"/>
          <w:color w:val="000000"/>
          <w:sz w:val="24"/>
          <w:szCs w:val="24"/>
          <w:lang w:val="uk-UA" w:eastAsia="uk-UA"/>
        </w:rPr>
        <w:t xml:space="preserve">" </w:t>
      </w:r>
      <w:r w:rsidR="008F707D" w:rsidRPr="008B38CA">
        <w:rPr>
          <w:rFonts w:ascii="Times New Roman" w:hAnsi="Times New Roman"/>
          <w:bCs/>
          <w:color w:val="000000"/>
          <w:sz w:val="24"/>
          <w:szCs w:val="24"/>
          <w:lang w:val="uk-UA" w:eastAsia="uk-UA"/>
        </w:rPr>
        <w:t>- виконують шостий варіант, з літери - "Є,</w:t>
      </w:r>
      <w:r w:rsidR="008F707D" w:rsidRPr="008B38CA">
        <w:rPr>
          <w:rFonts w:ascii="Times New Roman" w:hAnsi="Times New Roman"/>
          <w:color w:val="000000"/>
          <w:sz w:val="24"/>
          <w:szCs w:val="24"/>
          <w:lang w:val="uk-UA" w:eastAsia="uk-UA"/>
        </w:rPr>
        <w:t xml:space="preserve"> Л,</w:t>
      </w:r>
      <w:r w:rsidR="008F707D" w:rsidRPr="008B38CA">
        <w:rPr>
          <w:rFonts w:ascii="Times New Roman" w:hAnsi="Times New Roman"/>
          <w:bCs/>
          <w:color w:val="000000"/>
          <w:sz w:val="24"/>
          <w:szCs w:val="24"/>
          <w:lang w:val="uk-UA" w:eastAsia="uk-UA"/>
        </w:rPr>
        <w:t xml:space="preserve"> С</w:t>
      </w:r>
      <w:r w:rsidR="008F707D" w:rsidRPr="008B38CA">
        <w:rPr>
          <w:rFonts w:ascii="Times New Roman" w:hAnsi="Times New Roman"/>
          <w:color w:val="000000"/>
          <w:sz w:val="24"/>
          <w:szCs w:val="24"/>
          <w:lang w:val="uk-UA" w:eastAsia="uk-UA"/>
        </w:rPr>
        <w:t xml:space="preserve">" </w:t>
      </w:r>
      <w:r w:rsidR="008F707D" w:rsidRPr="008B38CA">
        <w:rPr>
          <w:rFonts w:ascii="Times New Roman" w:hAnsi="Times New Roman"/>
          <w:bCs/>
          <w:color w:val="000000"/>
          <w:sz w:val="24"/>
          <w:szCs w:val="24"/>
          <w:lang w:val="uk-UA" w:eastAsia="uk-UA"/>
        </w:rPr>
        <w:t>- виконують сьомий варіант, з літери " Ж, М, Т</w:t>
      </w:r>
      <w:r w:rsidR="008F707D" w:rsidRPr="008B38CA">
        <w:rPr>
          <w:rFonts w:ascii="Times New Roman" w:hAnsi="Times New Roman"/>
          <w:color w:val="000000"/>
          <w:sz w:val="24"/>
          <w:szCs w:val="24"/>
          <w:lang w:val="uk-UA" w:eastAsia="uk-UA"/>
        </w:rPr>
        <w:t xml:space="preserve">" </w:t>
      </w:r>
      <w:r w:rsidR="008F707D" w:rsidRPr="008B38CA">
        <w:rPr>
          <w:rFonts w:ascii="Times New Roman" w:hAnsi="Times New Roman"/>
          <w:bCs/>
          <w:color w:val="000000"/>
          <w:sz w:val="24"/>
          <w:szCs w:val="24"/>
          <w:lang w:val="uk-UA" w:eastAsia="uk-UA"/>
        </w:rPr>
        <w:t>- виконують восьмий варіант, з літери "</w:t>
      </w:r>
      <w:r w:rsidR="008F707D" w:rsidRPr="008B38CA">
        <w:rPr>
          <w:rFonts w:ascii="Times New Roman" w:hAnsi="Times New Roman"/>
          <w:color w:val="000000"/>
          <w:sz w:val="24"/>
          <w:szCs w:val="24"/>
          <w:lang w:val="uk-UA" w:eastAsia="uk-UA"/>
        </w:rPr>
        <w:t xml:space="preserve"> З,</w:t>
      </w:r>
      <w:r w:rsidR="008F707D" w:rsidRPr="008B38CA">
        <w:rPr>
          <w:rFonts w:ascii="Times New Roman" w:hAnsi="Times New Roman"/>
          <w:bCs/>
          <w:color w:val="000000"/>
          <w:sz w:val="24"/>
          <w:szCs w:val="24"/>
          <w:lang w:val="uk-UA" w:eastAsia="uk-UA"/>
        </w:rPr>
        <w:t xml:space="preserve"> Н, Ю</w:t>
      </w:r>
      <w:r w:rsidR="008F707D" w:rsidRPr="008B38CA">
        <w:rPr>
          <w:rFonts w:ascii="Times New Roman" w:hAnsi="Times New Roman"/>
          <w:color w:val="000000"/>
          <w:sz w:val="24"/>
          <w:szCs w:val="24"/>
          <w:lang w:val="uk-UA" w:eastAsia="uk-UA"/>
        </w:rPr>
        <w:t xml:space="preserve">" </w:t>
      </w:r>
      <w:r w:rsidR="008F707D" w:rsidRPr="008B38CA">
        <w:rPr>
          <w:rFonts w:ascii="Times New Roman" w:hAnsi="Times New Roman"/>
          <w:bCs/>
          <w:color w:val="000000"/>
          <w:sz w:val="24"/>
          <w:szCs w:val="24"/>
          <w:lang w:val="uk-UA" w:eastAsia="uk-UA"/>
        </w:rPr>
        <w:t>- виконують дев’ятий варіант, з літери - " І, О</w:t>
      </w:r>
      <w:r w:rsidR="008F707D" w:rsidRPr="008B38CA">
        <w:rPr>
          <w:rFonts w:ascii="Times New Roman" w:hAnsi="Times New Roman"/>
          <w:color w:val="000000"/>
          <w:sz w:val="24"/>
          <w:szCs w:val="24"/>
          <w:lang w:val="uk-UA" w:eastAsia="uk-UA"/>
        </w:rPr>
        <w:t xml:space="preserve">" </w:t>
      </w:r>
      <w:r w:rsidR="008F707D" w:rsidRPr="008B38CA">
        <w:rPr>
          <w:rFonts w:ascii="Times New Roman" w:hAnsi="Times New Roman"/>
          <w:bCs/>
          <w:color w:val="000000"/>
          <w:sz w:val="24"/>
          <w:szCs w:val="24"/>
          <w:lang w:val="uk-UA" w:eastAsia="uk-UA"/>
        </w:rPr>
        <w:t xml:space="preserve">- виконують десятий варіант. </w:t>
      </w:r>
      <w:r w:rsidR="008F707D" w:rsidRPr="008B38CA">
        <w:rPr>
          <w:rFonts w:ascii="Times New Roman" w:hAnsi="Times New Roman"/>
          <w:color w:val="000000"/>
          <w:sz w:val="24"/>
          <w:szCs w:val="24"/>
          <w:lang w:val="uk-UA" w:eastAsia="uk-UA"/>
        </w:rPr>
        <w:t xml:space="preserve">Змінювати варіант роботи </w:t>
      </w:r>
      <w:r w:rsidR="008F707D" w:rsidRPr="008B38CA">
        <w:rPr>
          <w:rFonts w:ascii="Times New Roman" w:hAnsi="Times New Roman"/>
          <w:sz w:val="24"/>
          <w:szCs w:val="24"/>
          <w:lang w:val="uk-UA" w:eastAsia="uk-UA"/>
        </w:rPr>
        <w:t>здобувачі вищої освіти</w:t>
      </w:r>
      <w:r w:rsidR="008F707D" w:rsidRPr="008B38CA">
        <w:rPr>
          <w:rFonts w:ascii="Times New Roman" w:hAnsi="Times New Roman"/>
          <w:color w:val="000000"/>
          <w:sz w:val="24"/>
          <w:szCs w:val="24"/>
          <w:lang w:val="uk-UA" w:eastAsia="uk-UA"/>
        </w:rPr>
        <w:t xml:space="preserve"> не мають права.</w:t>
      </w:r>
    </w:p>
    <w:p w:rsidR="0056309A" w:rsidRPr="008B38CA" w:rsidRDefault="0056309A" w:rsidP="00A26A67">
      <w:pPr>
        <w:shd w:val="clear" w:color="auto" w:fill="FFFFFF"/>
        <w:spacing w:after="0" w:line="240" w:lineRule="auto"/>
        <w:ind w:firstLine="709"/>
        <w:jc w:val="both"/>
        <w:rPr>
          <w:rFonts w:ascii="Times New Roman" w:hAnsi="Times New Roman"/>
          <w:color w:val="000000"/>
          <w:sz w:val="24"/>
          <w:szCs w:val="24"/>
          <w:lang w:val="uk-UA"/>
        </w:rPr>
      </w:pPr>
      <w:r w:rsidRPr="008B38CA">
        <w:rPr>
          <w:rFonts w:ascii="Times New Roman" w:hAnsi="Times New Roman"/>
          <w:color w:val="000000"/>
          <w:sz w:val="24"/>
          <w:szCs w:val="24"/>
          <w:lang w:val="uk-UA"/>
        </w:rPr>
        <w:t>Підготовка контрольної роботи повинна розпочатися з вивчення методичних рекомендацій за темою та інших публікацій з питань, що досліджуються. Робота повинна бути виконана слухачами самостійно та належним чином оформлена.</w:t>
      </w:r>
    </w:p>
    <w:p w:rsidR="0056309A" w:rsidRPr="008B38CA" w:rsidRDefault="0056309A" w:rsidP="00A26A67">
      <w:pPr>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lastRenderedPageBreak/>
        <w:t>Планом контрольної роботи є завдання за певним варіантом. Приклад плану контрольної роботи наведено у Додатку Б.</w:t>
      </w:r>
    </w:p>
    <w:p w:rsidR="008C2C8C" w:rsidRPr="008B38CA" w:rsidRDefault="008C2C8C"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CYR" w:hAnsi="Times New Roman CYR"/>
          <w:sz w:val="24"/>
          <w:szCs w:val="24"/>
          <w:lang w:val="uk-UA"/>
        </w:rPr>
        <w:t xml:space="preserve">В контрольній роботі обов’язково </w:t>
      </w:r>
      <w:r w:rsidRPr="008B38CA">
        <w:rPr>
          <w:rFonts w:ascii="Times New Roman" w:hAnsi="Times New Roman"/>
          <w:color w:val="000000"/>
          <w:sz w:val="24"/>
          <w:szCs w:val="24"/>
          <w:lang w:val="uk-UA"/>
        </w:rPr>
        <w:t>перелічуються всі використані джерела наукової літератури та нормативні акти.</w:t>
      </w:r>
      <w:r w:rsidRPr="008B38CA">
        <w:rPr>
          <w:rFonts w:ascii="Times New Roman" w:hAnsi="Times New Roman"/>
          <w:sz w:val="24"/>
          <w:szCs w:val="24"/>
          <w:lang w:val="uk-UA"/>
        </w:rPr>
        <w:t xml:space="preserve"> </w:t>
      </w:r>
      <w:r w:rsidRPr="008B38CA">
        <w:rPr>
          <w:rFonts w:ascii="Times New Roman CYR" w:hAnsi="Times New Roman CYR"/>
          <w:sz w:val="24"/>
          <w:szCs w:val="24"/>
          <w:lang w:val="uk-UA"/>
        </w:rPr>
        <w:t>Література і нормативні акти, що цитуються, повинні бути оформлені у вигляді загального списку у порядку цитування або за абеткою. В тексті посилання на літературу позначаються порядковою цифрою у квадратних дужках, наприклад, [1; с. 5]. Література у списку дається на мові оригіналу. Бібліографічні дані наводяться за титульним аркушем видання</w:t>
      </w:r>
      <w:r w:rsidRPr="008B38CA">
        <w:rPr>
          <w:rFonts w:ascii="Times New Roman" w:hAnsi="Times New Roman"/>
          <w:color w:val="000000"/>
          <w:sz w:val="24"/>
          <w:szCs w:val="24"/>
          <w:lang w:val="uk-UA"/>
        </w:rPr>
        <w:t xml:space="preserve"> наприкінці роботи</w:t>
      </w:r>
      <w:r w:rsidRPr="008B38CA">
        <w:rPr>
          <w:rFonts w:ascii="Times New Roman CYR" w:hAnsi="Times New Roman CYR"/>
          <w:sz w:val="24"/>
          <w:szCs w:val="24"/>
          <w:lang w:val="uk-UA"/>
        </w:rPr>
        <w:t xml:space="preserve">. </w:t>
      </w:r>
      <w:r w:rsidR="005413C1" w:rsidRPr="008B38CA">
        <w:rPr>
          <w:rFonts w:ascii="Times New Roman" w:hAnsi="Times New Roman"/>
          <w:sz w:val="24"/>
          <w:szCs w:val="24"/>
          <w:lang w:val="uk-UA"/>
        </w:rPr>
        <w:t>Приклад списку використаних джерел надано у Додатку В.</w:t>
      </w:r>
    </w:p>
    <w:p w:rsidR="008C2C8C" w:rsidRPr="008B38CA" w:rsidRDefault="008C2C8C" w:rsidP="00A26A67">
      <w:pPr>
        <w:widowControl w:val="0"/>
        <w:autoSpaceDE w:val="0"/>
        <w:autoSpaceDN w:val="0"/>
        <w:adjustRightInd w:val="0"/>
        <w:spacing w:after="0" w:line="240" w:lineRule="auto"/>
        <w:ind w:firstLine="709"/>
        <w:jc w:val="both"/>
        <w:rPr>
          <w:rFonts w:ascii="Times New Roman" w:hAnsi="Times New Roman"/>
          <w:color w:val="000000"/>
          <w:sz w:val="24"/>
          <w:szCs w:val="24"/>
          <w:lang w:val="uk-UA"/>
        </w:rPr>
      </w:pPr>
      <w:r w:rsidRPr="008B38CA">
        <w:rPr>
          <w:rFonts w:ascii="Times New Roman" w:hAnsi="Times New Roman"/>
          <w:color w:val="000000"/>
          <w:sz w:val="24"/>
          <w:szCs w:val="24"/>
          <w:lang w:val="uk-UA"/>
        </w:rPr>
        <w:t xml:space="preserve">Цінним додатком до роботи є таблиці та схеми. </w:t>
      </w:r>
      <w:r w:rsidRPr="008B38CA">
        <w:rPr>
          <w:rFonts w:ascii="Times New Roman" w:hAnsi="Times New Roman"/>
          <w:sz w:val="24"/>
          <w:szCs w:val="24"/>
          <w:lang w:val="uk-UA"/>
        </w:rPr>
        <w:t>Таблиці і схеми відокремлюються від основного тексту пустими рядками.</w:t>
      </w:r>
    </w:p>
    <w:p w:rsidR="008C2C8C" w:rsidRPr="008B38CA" w:rsidRDefault="008C2C8C" w:rsidP="00A26A67">
      <w:pPr>
        <w:widowControl w:val="0"/>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 xml:space="preserve">Контрольна робота в обов’язковому порядку перевіряється викладачем. </w:t>
      </w:r>
      <w:r w:rsidRPr="008B38CA">
        <w:rPr>
          <w:rFonts w:ascii="Times New Roman" w:hAnsi="Times New Roman"/>
          <w:color w:val="000000"/>
          <w:sz w:val="24"/>
          <w:szCs w:val="24"/>
          <w:lang w:val="uk-UA"/>
        </w:rPr>
        <w:t>Перевірена робота повинна мати рецензію викладача кафедри. Негативна рецензія зобов'язує слухача переробити роботу згідно із зауваженнями, сформульованими у рецензії, після цього робота повертається на перевірку. Позитивна рецензія дає право на захист своє робо</w:t>
      </w:r>
      <w:r w:rsidR="008B38CA" w:rsidRPr="008B38CA">
        <w:rPr>
          <w:rFonts w:ascii="Times New Roman" w:hAnsi="Times New Roman"/>
          <w:color w:val="000000"/>
          <w:sz w:val="24"/>
          <w:szCs w:val="24"/>
          <w:lang w:val="uk-UA"/>
        </w:rPr>
        <w:t>ти</w:t>
      </w:r>
      <w:r w:rsidRPr="008B38CA">
        <w:rPr>
          <w:rFonts w:ascii="Times New Roman" w:hAnsi="Times New Roman"/>
          <w:color w:val="000000"/>
          <w:sz w:val="24"/>
          <w:szCs w:val="24"/>
          <w:lang w:val="uk-UA"/>
        </w:rPr>
        <w:t xml:space="preserve">. Контрольна робота оцінюється за змістом, ступенем самостійності виконання, вмінням під час захисту обґрунтувати основні положення роботи та зроблені в ній висновки. </w:t>
      </w:r>
    </w:p>
    <w:p w:rsidR="008C2C8C" w:rsidRPr="008B38CA" w:rsidRDefault="008C2C8C" w:rsidP="00A26A67">
      <w:pPr>
        <w:spacing w:after="0" w:line="240" w:lineRule="auto"/>
        <w:jc w:val="center"/>
        <w:rPr>
          <w:rFonts w:ascii="Times New Roman" w:hAnsi="Times New Roman"/>
          <w:i/>
          <w:sz w:val="24"/>
          <w:szCs w:val="24"/>
          <w:lang w:val="uk-UA"/>
        </w:rPr>
      </w:pPr>
    </w:p>
    <w:p w:rsidR="008C2C8C" w:rsidRPr="008B38CA" w:rsidRDefault="008C2C8C" w:rsidP="00A26A67">
      <w:pPr>
        <w:spacing w:after="0" w:line="240" w:lineRule="auto"/>
        <w:jc w:val="center"/>
        <w:rPr>
          <w:rFonts w:ascii="Times New Roman" w:hAnsi="Times New Roman"/>
          <w:i/>
          <w:sz w:val="24"/>
          <w:szCs w:val="24"/>
          <w:lang w:val="uk-UA"/>
        </w:rPr>
      </w:pPr>
    </w:p>
    <w:p w:rsidR="008C2C8C" w:rsidRPr="008B38CA" w:rsidRDefault="008C2C8C" w:rsidP="00A26A67">
      <w:pPr>
        <w:spacing w:after="0" w:line="240" w:lineRule="auto"/>
        <w:jc w:val="center"/>
        <w:rPr>
          <w:rFonts w:ascii="Times New Roman" w:hAnsi="Times New Roman"/>
          <w:i/>
          <w:sz w:val="24"/>
          <w:szCs w:val="24"/>
          <w:lang w:val="uk-UA"/>
        </w:rPr>
      </w:pPr>
    </w:p>
    <w:p w:rsidR="008C2C8C" w:rsidRPr="008B38CA" w:rsidRDefault="008C2C8C" w:rsidP="00A26A67">
      <w:pPr>
        <w:spacing w:after="0" w:line="240" w:lineRule="auto"/>
        <w:jc w:val="center"/>
        <w:rPr>
          <w:rFonts w:ascii="Times New Roman" w:hAnsi="Times New Roman"/>
          <w:i/>
          <w:sz w:val="24"/>
          <w:szCs w:val="24"/>
          <w:lang w:val="uk-UA"/>
        </w:rPr>
      </w:pPr>
    </w:p>
    <w:p w:rsidR="008C2C8C" w:rsidRPr="008B38CA" w:rsidRDefault="008C2C8C" w:rsidP="00A26A67">
      <w:pPr>
        <w:spacing w:after="0" w:line="240" w:lineRule="auto"/>
        <w:jc w:val="center"/>
        <w:rPr>
          <w:rFonts w:ascii="Times New Roman" w:hAnsi="Times New Roman"/>
          <w:i/>
          <w:sz w:val="24"/>
          <w:szCs w:val="24"/>
          <w:lang w:val="uk-UA"/>
        </w:rPr>
      </w:pPr>
    </w:p>
    <w:p w:rsidR="008C2C8C" w:rsidRPr="008B38CA" w:rsidRDefault="008C2C8C" w:rsidP="00A26A67">
      <w:pPr>
        <w:spacing w:after="0" w:line="240" w:lineRule="auto"/>
        <w:jc w:val="center"/>
        <w:rPr>
          <w:rFonts w:ascii="Times New Roman" w:hAnsi="Times New Roman"/>
          <w:i/>
          <w:sz w:val="24"/>
          <w:szCs w:val="24"/>
          <w:lang w:val="uk-UA"/>
        </w:rPr>
      </w:pPr>
    </w:p>
    <w:p w:rsidR="008C2C8C" w:rsidRPr="008B38CA" w:rsidRDefault="008C2C8C" w:rsidP="00A26A67">
      <w:pPr>
        <w:spacing w:after="0" w:line="240" w:lineRule="auto"/>
        <w:jc w:val="center"/>
        <w:rPr>
          <w:rFonts w:ascii="Times New Roman" w:hAnsi="Times New Roman"/>
          <w:i/>
          <w:sz w:val="24"/>
          <w:szCs w:val="24"/>
          <w:lang w:val="uk-UA"/>
        </w:rPr>
      </w:pPr>
    </w:p>
    <w:p w:rsidR="008C2C8C" w:rsidRPr="008B38CA" w:rsidRDefault="008C2C8C" w:rsidP="00A26A67">
      <w:pPr>
        <w:spacing w:after="0" w:line="240" w:lineRule="auto"/>
        <w:jc w:val="center"/>
        <w:rPr>
          <w:rFonts w:ascii="Times New Roman" w:hAnsi="Times New Roman"/>
          <w:i/>
          <w:sz w:val="24"/>
          <w:szCs w:val="24"/>
          <w:lang w:val="uk-UA"/>
        </w:rPr>
      </w:pPr>
    </w:p>
    <w:p w:rsidR="00026DD6" w:rsidRPr="008B38CA" w:rsidRDefault="00026DD6"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5413C1" w:rsidRPr="008B38CA" w:rsidRDefault="005413C1" w:rsidP="00A26A67">
      <w:pPr>
        <w:shd w:val="clear" w:color="auto" w:fill="FFFFFF"/>
        <w:spacing w:after="0" w:line="240" w:lineRule="auto"/>
        <w:ind w:firstLine="709"/>
        <w:jc w:val="both"/>
        <w:rPr>
          <w:rFonts w:ascii="Times New Roman" w:hAnsi="Times New Roman"/>
          <w:color w:val="000000"/>
          <w:sz w:val="24"/>
          <w:szCs w:val="24"/>
          <w:lang w:val="uk-UA"/>
        </w:rPr>
      </w:pPr>
    </w:p>
    <w:p w:rsidR="003A17A3" w:rsidRPr="008B38CA" w:rsidRDefault="003A17A3" w:rsidP="00A26A67">
      <w:pPr>
        <w:spacing w:after="0" w:line="240" w:lineRule="auto"/>
        <w:rPr>
          <w:rFonts w:ascii="Times New Roman" w:hAnsi="Times New Roman"/>
          <w:color w:val="000000"/>
          <w:sz w:val="24"/>
          <w:szCs w:val="24"/>
          <w:lang w:val="uk-UA"/>
        </w:rPr>
      </w:pPr>
    </w:p>
    <w:p w:rsidR="00694D53" w:rsidRPr="008B38CA" w:rsidRDefault="00694D53" w:rsidP="00A26A67">
      <w:pPr>
        <w:spacing w:after="0" w:line="240" w:lineRule="auto"/>
        <w:rPr>
          <w:rFonts w:ascii="Times New Roman" w:hAnsi="Times New Roman"/>
          <w:color w:val="000000"/>
          <w:sz w:val="24"/>
          <w:szCs w:val="24"/>
          <w:lang w:val="uk-UA"/>
        </w:rPr>
      </w:pPr>
    </w:p>
    <w:p w:rsidR="00694D53" w:rsidRPr="008B38CA" w:rsidRDefault="00694D53" w:rsidP="00A26A67">
      <w:pPr>
        <w:spacing w:after="0" w:line="240" w:lineRule="auto"/>
        <w:rPr>
          <w:rFonts w:ascii="Times New Roman" w:hAnsi="Times New Roman"/>
          <w:color w:val="000000"/>
          <w:sz w:val="24"/>
          <w:szCs w:val="24"/>
          <w:lang w:val="uk-UA"/>
        </w:rPr>
      </w:pPr>
    </w:p>
    <w:p w:rsidR="00694D53" w:rsidRPr="008B38CA" w:rsidRDefault="00694D53" w:rsidP="00A26A67">
      <w:pPr>
        <w:spacing w:after="0" w:line="240" w:lineRule="auto"/>
        <w:rPr>
          <w:rFonts w:ascii="Times New Roman" w:hAnsi="Times New Roman"/>
          <w:color w:val="000000"/>
          <w:sz w:val="24"/>
          <w:szCs w:val="24"/>
          <w:lang w:val="uk-UA"/>
        </w:rPr>
      </w:pPr>
    </w:p>
    <w:p w:rsidR="008B541C" w:rsidRPr="008B38CA" w:rsidRDefault="008B541C" w:rsidP="00A26A67">
      <w:pPr>
        <w:spacing w:after="0" w:line="240" w:lineRule="auto"/>
        <w:rPr>
          <w:rFonts w:ascii="Times New Roman" w:hAnsi="Times New Roman"/>
          <w:color w:val="000000"/>
          <w:sz w:val="24"/>
          <w:szCs w:val="24"/>
          <w:lang w:val="uk-UA"/>
        </w:rPr>
      </w:pPr>
    </w:p>
    <w:p w:rsidR="008B38CA" w:rsidRPr="008B38CA" w:rsidRDefault="008B38CA" w:rsidP="00A26A67">
      <w:pPr>
        <w:spacing w:after="0" w:line="240" w:lineRule="auto"/>
        <w:rPr>
          <w:rFonts w:ascii="Times New Roman" w:hAnsi="Times New Roman"/>
          <w:color w:val="000000"/>
          <w:sz w:val="24"/>
          <w:szCs w:val="24"/>
          <w:lang w:val="uk-UA"/>
        </w:rPr>
      </w:pPr>
    </w:p>
    <w:p w:rsidR="008B38CA" w:rsidRPr="008B38CA" w:rsidRDefault="008B38CA" w:rsidP="00A26A67">
      <w:pPr>
        <w:spacing w:after="0" w:line="240" w:lineRule="auto"/>
        <w:rPr>
          <w:rFonts w:ascii="Times New Roman" w:hAnsi="Times New Roman"/>
          <w:color w:val="000000"/>
          <w:sz w:val="24"/>
          <w:szCs w:val="24"/>
          <w:lang w:val="uk-UA"/>
        </w:rPr>
      </w:pPr>
    </w:p>
    <w:p w:rsidR="008B38CA" w:rsidRPr="008B38CA" w:rsidRDefault="008B38CA" w:rsidP="00A26A67">
      <w:pPr>
        <w:spacing w:after="0" w:line="240" w:lineRule="auto"/>
        <w:rPr>
          <w:rFonts w:ascii="Times New Roman" w:hAnsi="Times New Roman"/>
          <w:color w:val="000000"/>
          <w:sz w:val="24"/>
          <w:szCs w:val="24"/>
          <w:lang w:val="uk-UA"/>
        </w:rPr>
      </w:pPr>
    </w:p>
    <w:p w:rsidR="008B38CA" w:rsidRPr="008B38CA" w:rsidRDefault="008B38CA" w:rsidP="00A26A67">
      <w:pPr>
        <w:spacing w:after="0" w:line="240" w:lineRule="auto"/>
        <w:rPr>
          <w:rFonts w:ascii="Times New Roman" w:hAnsi="Times New Roman"/>
          <w:color w:val="000000"/>
          <w:sz w:val="24"/>
          <w:szCs w:val="24"/>
          <w:lang w:val="uk-UA"/>
        </w:rPr>
      </w:pPr>
    </w:p>
    <w:p w:rsidR="008B38CA" w:rsidRPr="008B38CA" w:rsidRDefault="008B38CA" w:rsidP="00A26A67">
      <w:pPr>
        <w:spacing w:after="0" w:line="240" w:lineRule="auto"/>
        <w:rPr>
          <w:rFonts w:ascii="Times New Roman" w:hAnsi="Times New Roman"/>
          <w:color w:val="000000"/>
          <w:sz w:val="24"/>
          <w:szCs w:val="24"/>
          <w:lang w:val="uk-UA"/>
        </w:rPr>
      </w:pPr>
    </w:p>
    <w:p w:rsidR="008B38CA" w:rsidRPr="008B38CA" w:rsidRDefault="008B38CA" w:rsidP="00A26A67">
      <w:pPr>
        <w:spacing w:after="0" w:line="240" w:lineRule="auto"/>
        <w:rPr>
          <w:rFonts w:ascii="Times New Roman" w:hAnsi="Times New Roman"/>
          <w:color w:val="000000"/>
          <w:sz w:val="24"/>
          <w:szCs w:val="24"/>
          <w:lang w:val="uk-UA"/>
        </w:rPr>
      </w:pPr>
    </w:p>
    <w:p w:rsidR="00D63304" w:rsidRPr="008B38CA" w:rsidRDefault="00D63304" w:rsidP="00A26A67">
      <w:pPr>
        <w:spacing w:after="0" w:line="240" w:lineRule="auto"/>
        <w:jc w:val="right"/>
        <w:rPr>
          <w:rFonts w:ascii="Times New Roman" w:hAnsi="Times New Roman"/>
          <w:i/>
          <w:sz w:val="24"/>
          <w:szCs w:val="24"/>
          <w:lang w:val="uk-UA"/>
        </w:rPr>
      </w:pPr>
    </w:p>
    <w:p w:rsidR="00D63304" w:rsidRPr="008B38CA" w:rsidRDefault="00D63304" w:rsidP="00A26A67">
      <w:pPr>
        <w:spacing w:after="0" w:line="240" w:lineRule="auto"/>
        <w:jc w:val="right"/>
        <w:rPr>
          <w:rFonts w:ascii="Times New Roman" w:hAnsi="Times New Roman"/>
          <w:i/>
          <w:sz w:val="24"/>
          <w:szCs w:val="24"/>
          <w:lang w:val="uk-UA"/>
        </w:rPr>
      </w:pPr>
      <w:r w:rsidRPr="008B38CA">
        <w:rPr>
          <w:rFonts w:ascii="Times New Roman" w:hAnsi="Times New Roman"/>
          <w:i/>
          <w:sz w:val="24"/>
          <w:szCs w:val="24"/>
          <w:lang w:val="uk-UA"/>
        </w:rPr>
        <w:lastRenderedPageBreak/>
        <w:t>Зразок оформлення титульного листа</w:t>
      </w:r>
    </w:p>
    <w:p w:rsidR="00D63304" w:rsidRDefault="00D63304" w:rsidP="00A26A67">
      <w:pPr>
        <w:spacing w:after="0" w:line="240" w:lineRule="auto"/>
        <w:rPr>
          <w:rFonts w:ascii="Times New Roman" w:hAnsi="Times New Roman"/>
          <w:i/>
          <w:sz w:val="24"/>
          <w:szCs w:val="24"/>
          <w:lang w:val="uk-UA"/>
        </w:rPr>
      </w:pPr>
    </w:p>
    <w:p w:rsidR="00A26A67" w:rsidRDefault="00A26A67" w:rsidP="00A26A67">
      <w:pPr>
        <w:spacing w:after="0" w:line="240" w:lineRule="auto"/>
        <w:rPr>
          <w:rFonts w:ascii="Times New Roman" w:hAnsi="Times New Roman"/>
          <w:i/>
          <w:sz w:val="24"/>
          <w:szCs w:val="24"/>
          <w:lang w:val="uk-UA"/>
        </w:rPr>
      </w:pPr>
    </w:p>
    <w:p w:rsidR="00A26A67" w:rsidRPr="008B38CA" w:rsidRDefault="00A26A67" w:rsidP="00A26A67">
      <w:pPr>
        <w:spacing w:after="0" w:line="240" w:lineRule="auto"/>
        <w:rPr>
          <w:rFonts w:ascii="Times New Roman" w:hAnsi="Times New Roman"/>
          <w:i/>
          <w:sz w:val="24"/>
          <w:szCs w:val="24"/>
          <w:lang w:val="uk-UA"/>
        </w:rPr>
      </w:pPr>
    </w:p>
    <w:p w:rsidR="00D63304" w:rsidRPr="008B38CA" w:rsidRDefault="00D63304" w:rsidP="00A26A67">
      <w:pPr>
        <w:spacing w:after="0" w:line="240" w:lineRule="auto"/>
        <w:rPr>
          <w:rFonts w:ascii="Times New Roman" w:hAnsi="Times New Roman"/>
          <w:i/>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r w:rsidRPr="008B38CA">
        <w:rPr>
          <w:rFonts w:ascii="Times New Roman" w:hAnsi="Times New Roman"/>
          <w:b/>
          <w:sz w:val="24"/>
          <w:szCs w:val="24"/>
          <w:lang w:val="uk-UA"/>
        </w:rPr>
        <w:t>НАЦІОНАЛЬНИЙ УНІВЕРСИТЕТ ЦИВІЛЬНОГО ЗАХИСТУ УКРАЇНИ</w:t>
      </w:r>
    </w:p>
    <w:p w:rsidR="00D63304" w:rsidRPr="008B38CA" w:rsidRDefault="00D63304" w:rsidP="00A26A67">
      <w:pPr>
        <w:spacing w:after="0" w:line="240" w:lineRule="auto"/>
        <w:jc w:val="center"/>
        <w:rPr>
          <w:rFonts w:ascii="Times New Roman" w:hAnsi="Times New Roman"/>
          <w:b/>
          <w:sz w:val="24"/>
          <w:szCs w:val="24"/>
          <w:lang w:val="uk-UA"/>
        </w:rPr>
      </w:pPr>
      <w:r w:rsidRPr="008B38CA">
        <w:rPr>
          <w:rFonts w:ascii="Times New Roman" w:hAnsi="Times New Roman"/>
          <w:b/>
          <w:sz w:val="24"/>
          <w:szCs w:val="24"/>
          <w:lang w:val="uk-UA"/>
        </w:rPr>
        <w:t>Кафедра наглядово-профілактичної діяльності</w:t>
      </w:r>
    </w:p>
    <w:p w:rsidR="00D63304" w:rsidRPr="008B38CA" w:rsidRDefault="00D63304" w:rsidP="00A26A67">
      <w:pPr>
        <w:spacing w:after="0" w:line="240" w:lineRule="auto"/>
        <w:rPr>
          <w:rFonts w:ascii="Times New Roman" w:hAnsi="Times New Roman"/>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p>
    <w:p w:rsidR="00D63304" w:rsidRDefault="00D63304" w:rsidP="00A26A67">
      <w:pPr>
        <w:spacing w:after="0" w:line="240" w:lineRule="auto"/>
        <w:jc w:val="center"/>
        <w:rPr>
          <w:rFonts w:ascii="Times New Roman" w:hAnsi="Times New Roman"/>
          <w:b/>
          <w:sz w:val="24"/>
          <w:szCs w:val="24"/>
          <w:lang w:val="uk-UA"/>
        </w:rPr>
      </w:pPr>
    </w:p>
    <w:p w:rsidR="00A26A67" w:rsidRDefault="00A26A67" w:rsidP="00A26A67">
      <w:pPr>
        <w:spacing w:after="0" w:line="240" w:lineRule="auto"/>
        <w:jc w:val="center"/>
        <w:rPr>
          <w:rFonts w:ascii="Times New Roman" w:hAnsi="Times New Roman"/>
          <w:b/>
          <w:sz w:val="24"/>
          <w:szCs w:val="24"/>
          <w:lang w:val="uk-UA"/>
        </w:rPr>
      </w:pPr>
    </w:p>
    <w:p w:rsidR="00A26A67" w:rsidRDefault="00A26A67" w:rsidP="00A26A67">
      <w:pPr>
        <w:spacing w:after="0" w:line="240" w:lineRule="auto"/>
        <w:jc w:val="center"/>
        <w:rPr>
          <w:rFonts w:ascii="Times New Roman" w:hAnsi="Times New Roman"/>
          <w:b/>
          <w:sz w:val="24"/>
          <w:szCs w:val="24"/>
          <w:lang w:val="uk-UA"/>
        </w:rPr>
      </w:pPr>
    </w:p>
    <w:p w:rsidR="00A26A67" w:rsidRPr="008B38CA" w:rsidRDefault="00A26A67" w:rsidP="00A26A67">
      <w:pPr>
        <w:spacing w:after="0" w:line="240" w:lineRule="auto"/>
        <w:jc w:val="center"/>
        <w:rPr>
          <w:rFonts w:ascii="Times New Roman" w:hAnsi="Times New Roman"/>
          <w:b/>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r w:rsidRPr="008B38CA">
        <w:rPr>
          <w:rFonts w:ascii="Times New Roman" w:hAnsi="Times New Roman"/>
          <w:b/>
          <w:sz w:val="24"/>
          <w:szCs w:val="24"/>
          <w:lang w:val="uk-UA"/>
        </w:rPr>
        <w:t>КОНТРОЛЬНА РОБОТА</w:t>
      </w:r>
    </w:p>
    <w:p w:rsidR="00D63304" w:rsidRPr="008B38CA" w:rsidRDefault="00D63304" w:rsidP="00A26A67">
      <w:pPr>
        <w:spacing w:after="0" w:line="240" w:lineRule="auto"/>
        <w:jc w:val="center"/>
        <w:rPr>
          <w:rFonts w:ascii="Times New Roman" w:hAnsi="Times New Roman"/>
          <w:b/>
          <w:sz w:val="24"/>
          <w:szCs w:val="24"/>
          <w:lang w:val="uk-UA"/>
        </w:rPr>
      </w:pPr>
      <w:r w:rsidRPr="008B38CA">
        <w:rPr>
          <w:rFonts w:ascii="Times New Roman" w:hAnsi="Times New Roman"/>
          <w:b/>
          <w:i/>
          <w:sz w:val="24"/>
          <w:szCs w:val="24"/>
          <w:lang w:val="uk-UA"/>
        </w:rPr>
        <w:t>з дисципліни</w:t>
      </w:r>
      <w:r w:rsidRPr="008B38CA">
        <w:rPr>
          <w:rFonts w:ascii="Times New Roman" w:hAnsi="Times New Roman"/>
          <w:b/>
          <w:sz w:val="24"/>
          <w:szCs w:val="24"/>
          <w:lang w:val="uk-UA"/>
        </w:rPr>
        <w:t xml:space="preserve"> </w:t>
      </w:r>
    </w:p>
    <w:p w:rsidR="00D63304" w:rsidRPr="008B38CA" w:rsidRDefault="00D63304" w:rsidP="00A26A67">
      <w:pPr>
        <w:spacing w:after="0" w:line="240" w:lineRule="auto"/>
        <w:jc w:val="center"/>
        <w:rPr>
          <w:rFonts w:ascii="Times New Roman" w:hAnsi="Times New Roman"/>
          <w:b/>
          <w:caps/>
          <w:sz w:val="24"/>
          <w:szCs w:val="24"/>
          <w:lang w:val="uk-UA"/>
        </w:rPr>
      </w:pPr>
      <w:r w:rsidRPr="008B38CA">
        <w:rPr>
          <w:rFonts w:ascii="Times New Roman" w:hAnsi="Times New Roman"/>
          <w:b/>
          <w:caps/>
          <w:sz w:val="24"/>
          <w:szCs w:val="24"/>
          <w:lang w:val="uk-UA"/>
        </w:rPr>
        <w:t>«</w:t>
      </w:r>
      <w:r w:rsidR="008B38CA" w:rsidRPr="008B38CA">
        <w:rPr>
          <w:rFonts w:ascii="Times New Roman" w:hAnsi="Times New Roman"/>
          <w:b/>
          <w:caps/>
          <w:sz w:val="24"/>
          <w:szCs w:val="24"/>
          <w:lang w:val="uk-UA"/>
        </w:rPr>
        <w:t>ПРАВОВІ ОСНОВИ ПРОФЕСІЙНОЇ ДІЯЛЬНОСТІ</w:t>
      </w:r>
      <w:r w:rsidRPr="008B38CA">
        <w:rPr>
          <w:rFonts w:ascii="Times New Roman" w:hAnsi="Times New Roman"/>
          <w:b/>
          <w:caps/>
          <w:sz w:val="24"/>
          <w:szCs w:val="24"/>
          <w:lang w:val="uk-UA"/>
        </w:rPr>
        <w:t>»</w:t>
      </w:r>
    </w:p>
    <w:p w:rsidR="00D63304" w:rsidRPr="008B38CA" w:rsidRDefault="00D63304" w:rsidP="00A26A67">
      <w:pPr>
        <w:spacing w:after="0" w:line="240" w:lineRule="auto"/>
        <w:jc w:val="center"/>
        <w:rPr>
          <w:rFonts w:ascii="Times New Roman" w:hAnsi="Times New Roman"/>
          <w:b/>
          <w:sz w:val="24"/>
          <w:szCs w:val="24"/>
          <w:lang w:val="uk-UA"/>
        </w:rPr>
      </w:pPr>
    </w:p>
    <w:p w:rsidR="00D63304" w:rsidRDefault="00D63304" w:rsidP="00A26A67">
      <w:pPr>
        <w:spacing w:after="0" w:line="240" w:lineRule="auto"/>
        <w:jc w:val="center"/>
        <w:rPr>
          <w:rFonts w:ascii="Times New Roman" w:hAnsi="Times New Roman"/>
          <w:b/>
          <w:sz w:val="24"/>
          <w:szCs w:val="24"/>
          <w:lang w:val="uk-UA"/>
        </w:rPr>
      </w:pPr>
    </w:p>
    <w:p w:rsidR="00A26A67" w:rsidRDefault="00A26A67" w:rsidP="00A26A67">
      <w:pPr>
        <w:spacing w:after="0" w:line="240" w:lineRule="auto"/>
        <w:jc w:val="center"/>
        <w:rPr>
          <w:rFonts w:ascii="Times New Roman" w:hAnsi="Times New Roman"/>
          <w:b/>
          <w:sz w:val="24"/>
          <w:szCs w:val="24"/>
          <w:lang w:val="uk-UA"/>
        </w:rPr>
      </w:pPr>
    </w:p>
    <w:p w:rsidR="00A26A67" w:rsidRDefault="00A26A67" w:rsidP="00A26A67">
      <w:pPr>
        <w:spacing w:after="0" w:line="240" w:lineRule="auto"/>
        <w:jc w:val="center"/>
        <w:rPr>
          <w:rFonts w:ascii="Times New Roman" w:hAnsi="Times New Roman"/>
          <w:b/>
          <w:sz w:val="24"/>
          <w:szCs w:val="24"/>
          <w:lang w:val="uk-UA"/>
        </w:rPr>
      </w:pPr>
    </w:p>
    <w:p w:rsidR="00A26A67" w:rsidRPr="008B38CA" w:rsidRDefault="00A26A67" w:rsidP="00A26A67">
      <w:pPr>
        <w:spacing w:after="0" w:line="240" w:lineRule="auto"/>
        <w:jc w:val="center"/>
        <w:rPr>
          <w:rFonts w:ascii="Times New Roman" w:hAnsi="Times New Roman"/>
          <w:b/>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r w:rsidRPr="008B38CA">
        <w:rPr>
          <w:rFonts w:ascii="Times New Roman" w:hAnsi="Times New Roman"/>
          <w:b/>
          <w:sz w:val="24"/>
          <w:szCs w:val="24"/>
          <w:lang w:val="uk-UA"/>
        </w:rPr>
        <w:t>Варіант № __</w:t>
      </w:r>
    </w:p>
    <w:p w:rsidR="00D63304" w:rsidRDefault="00D63304" w:rsidP="00A26A67">
      <w:pPr>
        <w:spacing w:after="0" w:line="240" w:lineRule="auto"/>
        <w:ind w:left="5670"/>
        <w:jc w:val="both"/>
        <w:rPr>
          <w:rFonts w:ascii="Times New Roman" w:hAnsi="Times New Roman"/>
          <w:sz w:val="24"/>
          <w:szCs w:val="24"/>
          <w:lang w:val="uk-UA"/>
        </w:rPr>
      </w:pPr>
    </w:p>
    <w:p w:rsidR="00A26A67" w:rsidRDefault="00A26A67" w:rsidP="00A26A67">
      <w:pPr>
        <w:spacing w:after="0" w:line="240" w:lineRule="auto"/>
        <w:ind w:left="5670"/>
        <w:jc w:val="both"/>
        <w:rPr>
          <w:rFonts w:ascii="Times New Roman" w:hAnsi="Times New Roman"/>
          <w:sz w:val="24"/>
          <w:szCs w:val="24"/>
          <w:lang w:val="uk-UA"/>
        </w:rPr>
      </w:pPr>
    </w:p>
    <w:p w:rsidR="00A26A67" w:rsidRDefault="00A26A67" w:rsidP="00A26A67">
      <w:pPr>
        <w:spacing w:after="0" w:line="240" w:lineRule="auto"/>
        <w:ind w:left="5670"/>
        <w:jc w:val="both"/>
        <w:rPr>
          <w:rFonts w:ascii="Times New Roman" w:hAnsi="Times New Roman"/>
          <w:sz w:val="24"/>
          <w:szCs w:val="24"/>
          <w:lang w:val="uk-UA"/>
        </w:rPr>
      </w:pPr>
    </w:p>
    <w:p w:rsidR="00A26A67" w:rsidRDefault="00A26A67" w:rsidP="00A26A67">
      <w:pPr>
        <w:spacing w:after="0" w:line="240" w:lineRule="auto"/>
        <w:ind w:left="5670"/>
        <w:jc w:val="both"/>
        <w:rPr>
          <w:rFonts w:ascii="Times New Roman" w:hAnsi="Times New Roman"/>
          <w:sz w:val="24"/>
          <w:szCs w:val="24"/>
          <w:lang w:val="uk-UA"/>
        </w:rPr>
      </w:pPr>
    </w:p>
    <w:p w:rsidR="00A26A67" w:rsidRPr="008B38CA" w:rsidRDefault="00A26A67" w:rsidP="00A26A67">
      <w:pPr>
        <w:spacing w:after="0" w:line="240" w:lineRule="auto"/>
        <w:ind w:left="5670"/>
        <w:jc w:val="both"/>
        <w:rPr>
          <w:rFonts w:ascii="Times New Roman" w:hAnsi="Times New Roman"/>
          <w:sz w:val="24"/>
          <w:szCs w:val="24"/>
          <w:lang w:val="uk-UA"/>
        </w:rPr>
      </w:pPr>
    </w:p>
    <w:p w:rsidR="00D63304" w:rsidRPr="008B38CA" w:rsidRDefault="00D63304" w:rsidP="00A26A67">
      <w:pPr>
        <w:spacing w:after="0" w:line="240" w:lineRule="auto"/>
        <w:ind w:left="5670"/>
        <w:jc w:val="both"/>
        <w:rPr>
          <w:rFonts w:ascii="Times New Roman" w:hAnsi="Times New Roman"/>
          <w:sz w:val="24"/>
          <w:szCs w:val="24"/>
          <w:lang w:val="uk-UA"/>
        </w:rPr>
      </w:pPr>
      <w:r w:rsidRPr="008B38CA">
        <w:rPr>
          <w:rFonts w:ascii="Times New Roman" w:hAnsi="Times New Roman"/>
          <w:sz w:val="24"/>
          <w:szCs w:val="24"/>
          <w:lang w:val="uk-UA"/>
        </w:rPr>
        <w:t>Виконав: _________________________</w:t>
      </w:r>
    </w:p>
    <w:p w:rsidR="00D63304" w:rsidRPr="008B38CA" w:rsidRDefault="00D63304" w:rsidP="00A26A67">
      <w:pPr>
        <w:spacing w:after="0" w:line="240" w:lineRule="auto"/>
        <w:ind w:left="5670"/>
        <w:jc w:val="both"/>
        <w:rPr>
          <w:rFonts w:ascii="Times New Roman" w:hAnsi="Times New Roman"/>
          <w:sz w:val="24"/>
          <w:szCs w:val="24"/>
          <w:lang w:val="uk-UA"/>
        </w:rPr>
      </w:pPr>
      <w:r w:rsidRPr="008B38CA">
        <w:rPr>
          <w:rFonts w:ascii="Times New Roman" w:hAnsi="Times New Roman"/>
          <w:sz w:val="24"/>
          <w:szCs w:val="24"/>
          <w:lang w:val="uk-UA"/>
        </w:rPr>
        <w:t>_________________________</w:t>
      </w:r>
    </w:p>
    <w:p w:rsidR="00D63304" w:rsidRPr="008B38CA" w:rsidRDefault="00D63304" w:rsidP="00A26A67">
      <w:pPr>
        <w:spacing w:after="0" w:line="240" w:lineRule="auto"/>
        <w:ind w:left="5670"/>
        <w:jc w:val="both"/>
        <w:rPr>
          <w:rFonts w:ascii="Times New Roman" w:hAnsi="Times New Roman"/>
          <w:sz w:val="24"/>
          <w:szCs w:val="24"/>
          <w:lang w:val="uk-UA"/>
        </w:rPr>
      </w:pPr>
    </w:p>
    <w:p w:rsidR="00D63304" w:rsidRPr="008B38CA" w:rsidRDefault="00D63304" w:rsidP="00A26A67">
      <w:pPr>
        <w:spacing w:after="0" w:line="240" w:lineRule="auto"/>
        <w:ind w:left="5670"/>
        <w:jc w:val="both"/>
        <w:rPr>
          <w:rFonts w:ascii="Times New Roman" w:hAnsi="Times New Roman"/>
          <w:sz w:val="24"/>
          <w:szCs w:val="24"/>
          <w:lang w:val="uk-UA"/>
        </w:rPr>
      </w:pPr>
      <w:r w:rsidRPr="008B38CA">
        <w:rPr>
          <w:rFonts w:ascii="Times New Roman" w:hAnsi="Times New Roman"/>
          <w:sz w:val="24"/>
          <w:szCs w:val="24"/>
          <w:lang w:val="uk-UA"/>
        </w:rPr>
        <w:t xml:space="preserve">Перевірив: </w:t>
      </w:r>
    </w:p>
    <w:p w:rsidR="00D63304" w:rsidRPr="008B38CA" w:rsidRDefault="00D63304" w:rsidP="00A26A67">
      <w:pPr>
        <w:spacing w:after="0" w:line="240" w:lineRule="auto"/>
        <w:ind w:left="5670"/>
        <w:jc w:val="both"/>
        <w:rPr>
          <w:rFonts w:ascii="Times New Roman" w:hAnsi="Times New Roman"/>
          <w:sz w:val="24"/>
          <w:szCs w:val="24"/>
          <w:lang w:val="uk-UA"/>
        </w:rPr>
      </w:pPr>
      <w:r w:rsidRPr="008B38CA">
        <w:rPr>
          <w:rFonts w:ascii="Times New Roman" w:hAnsi="Times New Roman"/>
          <w:sz w:val="24"/>
          <w:szCs w:val="24"/>
          <w:lang w:val="uk-UA"/>
        </w:rPr>
        <w:t>_________________________</w:t>
      </w:r>
    </w:p>
    <w:p w:rsidR="00D63304" w:rsidRPr="008B38CA" w:rsidRDefault="00D63304" w:rsidP="00A26A67">
      <w:pPr>
        <w:spacing w:after="0" w:line="240" w:lineRule="auto"/>
        <w:ind w:left="5670"/>
        <w:jc w:val="both"/>
        <w:rPr>
          <w:rFonts w:ascii="Times New Roman" w:hAnsi="Times New Roman"/>
          <w:sz w:val="24"/>
          <w:szCs w:val="24"/>
          <w:lang w:val="uk-UA"/>
        </w:rPr>
      </w:pPr>
      <w:r w:rsidRPr="008B38CA">
        <w:rPr>
          <w:rFonts w:ascii="Times New Roman" w:hAnsi="Times New Roman"/>
          <w:sz w:val="24"/>
          <w:szCs w:val="24"/>
          <w:lang w:val="uk-UA"/>
        </w:rPr>
        <w:t>_________________________</w:t>
      </w:r>
    </w:p>
    <w:p w:rsidR="00D63304" w:rsidRPr="008B38CA" w:rsidRDefault="00D63304" w:rsidP="00A26A67">
      <w:pPr>
        <w:spacing w:after="0" w:line="240" w:lineRule="auto"/>
        <w:jc w:val="both"/>
        <w:rPr>
          <w:rFonts w:ascii="Times New Roman" w:hAnsi="Times New Roman"/>
          <w:sz w:val="24"/>
          <w:szCs w:val="24"/>
          <w:lang w:val="uk-UA"/>
        </w:rPr>
      </w:pPr>
    </w:p>
    <w:p w:rsidR="00D63304" w:rsidRPr="008B38CA" w:rsidRDefault="00D63304" w:rsidP="00A26A67">
      <w:pPr>
        <w:spacing w:after="0" w:line="240" w:lineRule="auto"/>
        <w:jc w:val="both"/>
        <w:rPr>
          <w:rFonts w:ascii="Times New Roman" w:hAnsi="Times New Roman"/>
          <w:sz w:val="24"/>
          <w:szCs w:val="24"/>
          <w:lang w:val="uk-UA"/>
        </w:rPr>
      </w:pPr>
    </w:p>
    <w:p w:rsidR="00D63304" w:rsidRPr="008B38CA" w:rsidRDefault="00D63304" w:rsidP="00A26A67">
      <w:pPr>
        <w:spacing w:after="0" w:line="240" w:lineRule="auto"/>
        <w:jc w:val="both"/>
        <w:rPr>
          <w:rFonts w:ascii="Times New Roman" w:hAnsi="Times New Roman"/>
          <w:sz w:val="24"/>
          <w:szCs w:val="24"/>
          <w:lang w:val="uk-UA"/>
        </w:rPr>
      </w:pPr>
    </w:p>
    <w:p w:rsidR="00D63304" w:rsidRDefault="00D63304" w:rsidP="00A26A67">
      <w:pPr>
        <w:spacing w:after="0" w:line="240" w:lineRule="auto"/>
        <w:jc w:val="both"/>
        <w:rPr>
          <w:rFonts w:ascii="Times New Roman" w:hAnsi="Times New Roman"/>
          <w:sz w:val="24"/>
          <w:szCs w:val="24"/>
          <w:lang w:val="uk-UA"/>
        </w:rPr>
      </w:pPr>
    </w:p>
    <w:p w:rsidR="00A26A67" w:rsidRDefault="00A26A67" w:rsidP="00A26A67">
      <w:pPr>
        <w:spacing w:after="0" w:line="240" w:lineRule="auto"/>
        <w:jc w:val="both"/>
        <w:rPr>
          <w:rFonts w:ascii="Times New Roman" w:hAnsi="Times New Roman"/>
          <w:sz w:val="24"/>
          <w:szCs w:val="24"/>
          <w:lang w:val="uk-UA"/>
        </w:rPr>
      </w:pPr>
    </w:p>
    <w:p w:rsidR="00A26A67" w:rsidRDefault="00A26A67" w:rsidP="00A26A67">
      <w:pPr>
        <w:spacing w:after="0" w:line="240" w:lineRule="auto"/>
        <w:jc w:val="both"/>
        <w:rPr>
          <w:rFonts w:ascii="Times New Roman" w:hAnsi="Times New Roman"/>
          <w:sz w:val="24"/>
          <w:szCs w:val="24"/>
          <w:lang w:val="uk-UA"/>
        </w:rPr>
      </w:pPr>
    </w:p>
    <w:p w:rsidR="00A26A67" w:rsidRDefault="00A26A67" w:rsidP="00A26A67">
      <w:pPr>
        <w:spacing w:after="0" w:line="240" w:lineRule="auto"/>
        <w:jc w:val="both"/>
        <w:rPr>
          <w:rFonts w:ascii="Times New Roman" w:hAnsi="Times New Roman"/>
          <w:sz w:val="24"/>
          <w:szCs w:val="24"/>
          <w:lang w:val="uk-UA"/>
        </w:rPr>
      </w:pPr>
    </w:p>
    <w:p w:rsidR="00A26A67" w:rsidRDefault="00A26A67" w:rsidP="00A26A67">
      <w:pPr>
        <w:spacing w:after="0" w:line="240" w:lineRule="auto"/>
        <w:jc w:val="both"/>
        <w:rPr>
          <w:rFonts w:ascii="Times New Roman" w:hAnsi="Times New Roman"/>
          <w:sz w:val="24"/>
          <w:szCs w:val="24"/>
          <w:lang w:val="uk-UA"/>
        </w:rPr>
      </w:pPr>
    </w:p>
    <w:p w:rsidR="00A26A67" w:rsidRDefault="00A26A67" w:rsidP="00A26A67">
      <w:pPr>
        <w:spacing w:after="0" w:line="240" w:lineRule="auto"/>
        <w:jc w:val="both"/>
        <w:rPr>
          <w:rFonts w:ascii="Times New Roman" w:hAnsi="Times New Roman"/>
          <w:sz w:val="24"/>
          <w:szCs w:val="24"/>
          <w:lang w:val="uk-UA"/>
        </w:rPr>
      </w:pPr>
    </w:p>
    <w:p w:rsidR="00A26A67" w:rsidRDefault="00A26A67" w:rsidP="00A26A67">
      <w:pPr>
        <w:spacing w:after="0" w:line="240" w:lineRule="auto"/>
        <w:jc w:val="both"/>
        <w:rPr>
          <w:rFonts w:ascii="Times New Roman" w:hAnsi="Times New Roman"/>
          <w:sz w:val="24"/>
          <w:szCs w:val="24"/>
          <w:lang w:val="uk-UA"/>
        </w:rPr>
      </w:pPr>
    </w:p>
    <w:p w:rsidR="00A26A67" w:rsidRPr="008B38CA" w:rsidRDefault="00A26A67" w:rsidP="00A26A67">
      <w:pPr>
        <w:spacing w:after="0" w:line="240" w:lineRule="auto"/>
        <w:jc w:val="both"/>
        <w:rPr>
          <w:rFonts w:ascii="Times New Roman" w:hAnsi="Times New Roman"/>
          <w:sz w:val="24"/>
          <w:szCs w:val="24"/>
          <w:lang w:val="uk-UA"/>
        </w:rPr>
      </w:pPr>
    </w:p>
    <w:p w:rsidR="00D63304" w:rsidRPr="008B38CA" w:rsidRDefault="00D63304" w:rsidP="00A26A67">
      <w:pPr>
        <w:spacing w:after="0" w:line="240" w:lineRule="auto"/>
        <w:jc w:val="both"/>
        <w:rPr>
          <w:rFonts w:ascii="Times New Roman" w:hAnsi="Times New Roman"/>
          <w:sz w:val="24"/>
          <w:szCs w:val="24"/>
          <w:lang w:val="uk-UA"/>
        </w:rPr>
      </w:pPr>
    </w:p>
    <w:p w:rsidR="00D63304" w:rsidRPr="008B38CA" w:rsidRDefault="00D63304" w:rsidP="00A26A67">
      <w:pPr>
        <w:spacing w:after="0" w:line="240" w:lineRule="auto"/>
        <w:jc w:val="center"/>
        <w:rPr>
          <w:rFonts w:ascii="Times New Roman" w:hAnsi="Times New Roman"/>
          <w:b/>
          <w:sz w:val="24"/>
          <w:szCs w:val="24"/>
          <w:lang w:val="uk-UA"/>
        </w:rPr>
      </w:pPr>
      <w:r w:rsidRPr="008B38CA">
        <w:rPr>
          <w:rFonts w:ascii="Times New Roman" w:hAnsi="Times New Roman"/>
          <w:b/>
          <w:sz w:val="24"/>
          <w:szCs w:val="24"/>
          <w:lang w:val="uk-UA"/>
        </w:rPr>
        <w:t>Харків – 20__</w:t>
      </w:r>
    </w:p>
    <w:p w:rsidR="00D63304" w:rsidRPr="00436DDB" w:rsidRDefault="00D63304" w:rsidP="00A26A67">
      <w:pPr>
        <w:shd w:val="clear" w:color="auto" w:fill="FFFFFF"/>
        <w:spacing w:after="0" w:line="240" w:lineRule="auto"/>
        <w:jc w:val="center"/>
        <w:rPr>
          <w:rFonts w:ascii="Times New Roman" w:hAnsi="Times New Roman"/>
          <w:b/>
          <w:color w:val="000000"/>
          <w:spacing w:val="-3"/>
          <w:sz w:val="24"/>
          <w:szCs w:val="24"/>
          <w:highlight w:val="yellow"/>
          <w:lang w:val="uk-UA"/>
        </w:rPr>
      </w:pPr>
    </w:p>
    <w:p w:rsidR="00A26A67" w:rsidRDefault="00A26A67" w:rsidP="00A26A67">
      <w:pPr>
        <w:spacing w:after="0" w:line="240" w:lineRule="auto"/>
        <w:jc w:val="right"/>
        <w:rPr>
          <w:rFonts w:ascii="Times New Roman" w:hAnsi="Times New Roman"/>
          <w:i/>
          <w:sz w:val="24"/>
          <w:szCs w:val="24"/>
          <w:lang w:val="uk-UA"/>
        </w:rPr>
      </w:pPr>
    </w:p>
    <w:p w:rsidR="00A26A67" w:rsidRDefault="00A26A67" w:rsidP="00A26A67">
      <w:pPr>
        <w:spacing w:after="0" w:line="240" w:lineRule="auto"/>
        <w:jc w:val="right"/>
        <w:rPr>
          <w:rFonts w:ascii="Times New Roman" w:hAnsi="Times New Roman"/>
          <w:i/>
          <w:sz w:val="24"/>
          <w:szCs w:val="24"/>
          <w:lang w:val="uk-UA"/>
        </w:rPr>
      </w:pPr>
    </w:p>
    <w:p w:rsidR="00D63304" w:rsidRPr="00A26A67" w:rsidRDefault="00D63304" w:rsidP="00A26A67">
      <w:pPr>
        <w:spacing w:after="0" w:line="240" w:lineRule="auto"/>
        <w:jc w:val="right"/>
        <w:rPr>
          <w:rFonts w:ascii="Times New Roman" w:hAnsi="Times New Roman"/>
          <w:i/>
          <w:sz w:val="24"/>
          <w:szCs w:val="24"/>
          <w:lang w:val="uk-UA"/>
        </w:rPr>
      </w:pPr>
      <w:r w:rsidRPr="00A26A67">
        <w:rPr>
          <w:rFonts w:ascii="Times New Roman" w:hAnsi="Times New Roman"/>
          <w:i/>
          <w:sz w:val="24"/>
          <w:szCs w:val="24"/>
          <w:lang w:val="uk-UA"/>
        </w:rPr>
        <w:t xml:space="preserve">Зразок оформлення </w:t>
      </w:r>
      <w:proofErr w:type="spellStart"/>
      <w:r w:rsidRPr="00A26A67">
        <w:rPr>
          <w:rFonts w:ascii="Times New Roman" w:hAnsi="Times New Roman"/>
          <w:i/>
          <w:sz w:val="24"/>
          <w:szCs w:val="24"/>
          <w:lang w:val="uk-UA"/>
        </w:rPr>
        <w:t>плана</w:t>
      </w:r>
      <w:proofErr w:type="spellEnd"/>
      <w:r w:rsidRPr="00A26A67">
        <w:rPr>
          <w:rFonts w:ascii="Times New Roman" w:hAnsi="Times New Roman"/>
          <w:i/>
          <w:sz w:val="24"/>
          <w:szCs w:val="24"/>
          <w:lang w:val="uk-UA"/>
        </w:rPr>
        <w:t xml:space="preserve"> контрольної роботи</w:t>
      </w:r>
    </w:p>
    <w:p w:rsidR="00D63304" w:rsidRPr="00A26A67" w:rsidRDefault="00D63304" w:rsidP="00A26A67">
      <w:pPr>
        <w:keepNext/>
        <w:spacing w:after="0" w:line="240" w:lineRule="auto"/>
        <w:jc w:val="center"/>
        <w:outlineLvl w:val="3"/>
        <w:rPr>
          <w:rFonts w:ascii="Times New Roman" w:hAnsi="Times New Roman"/>
          <w:b/>
          <w:bCs/>
          <w:sz w:val="24"/>
          <w:szCs w:val="24"/>
          <w:lang w:val="uk-UA"/>
        </w:rPr>
      </w:pPr>
    </w:p>
    <w:p w:rsidR="00D63304" w:rsidRPr="00A26A67" w:rsidRDefault="00D63304" w:rsidP="00A26A67">
      <w:pPr>
        <w:keepNext/>
        <w:spacing w:after="0" w:line="240" w:lineRule="auto"/>
        <w:jc w:val="center"/>
        <w:outlineLvl w:val="3"/>
        <w:rPr>
          <w:rFonts w:ascii="Times New Roman" w:hAnsi="Times New Roman"/>
          <w:b/>
          <w:bCs/>
          <w:sz w:val="24"/>
          <w:szCs w:val="24"/>
          <w:lang w:val="uk-UA"/>
        </w:rPr>
      </w:pPr>
    </w:p>
    <w:p w:rsidR="00D63304" w:rsidRPr="00A26A67" w:rsidRDefault="00D63304" w:rsidP="00A26A67">
      <w:pPr>
        <w:keepNext/>
        <w:spacing w:after="0" w:line="240" w:lineRule="auto"/>
        <w:jc w:val="center"/>
        <w:outlineLvl w:val="3"/>
        <w:rPr>
          <w:rFonts w:ascii="Times New Roman" w:hAnsi="Times New Roman"/>
          <w:b/>
          <w:bCs/>
          <w:sz w:val="24"/>
          <w:szCs w:val="24"/>
          <w:lang w:val="uk-UA"/>
        </w:rPr>
      </w:pPr>
    </w:p>
    <w:p w:rsidR="00D63304" w:rsidRPr="00A26A67" w:rsidRDefault="00D63304" w:rsidP="00A26A67">
      <w:pPr>
        <w:keepNext/>
        <w:spacing w:after="0" w:line="240" w:lineRule="auto"/>
        <w:jc w:val="center"/>
        <w:outlineLvl w:val="3"/>
        <w:rPr>
          <w:rFonts w:ascii="Times New Roman" w:hAnsi="Times New Roman"/>
          <w:b/>
          <w:bCs/>
          <w:sz w:val="24"/>
          <w:szCs w:val="24"/>
          <w:lang w:val="uk-UA"/>
        </w:rPr>
      </w:pPr>
    </w:p>
    <w:p w:rsidR="00D63304" w:rsidRPr="00A26A67" w:rsidRDefault="00D63304" w:rsidP="00A26A67">
      <w:pPr>
        <w:keepNext/>
        <w:spacing w:after="0" w:line="240" w:lineRule="auto"/>
        <w:jc w:val="center"/>
        <w:outlineLvl w:val="3"/>
        <w:rPr>
          <w:rFonts w:ascii="Times New Roman" w:hAnsi="Times New Roman"/>
          <w:b/>
          <w:bCs/>
          <w:sz w:val="24"/>
          <w:szCs w:val="24"/>
          <w:lang w:val="uk-UA"/>
        </w:rPr>
      </w:pPr>
      <w:r w:rsidRPr="00A26A67">
        <w:rPr>
          <w:rFonts w:ascii="Times New Roman" w:hAnsi="Times New Roman"/>
          <w:b/>
          <w:bCs/>
          <w:sz w:val="24"/>
          <w:szCs w:val="24"/>
          <w:lang w:val="uk-UA"/>
        </w:rPr>
        <w:t xml:space="preserve">ПЛАН </w:t>
      </w:r>
      <w:r w:rsidRPr="00A26A67">
        <w:rPr>
          <w:rFonts w:ascii="Times New Roman" w:hAnsi="Times New Roman"/>
          <w:b/>
          <w:bCs/>
          <w:caps/>
          <w:sz w:val="24"/>
          <w:szCs w:val="24"/>
          <w:lang w:val="uk-UA"/>
        </w:rPr>
        <w:t>контрольної роботи</w:t>
      </w:r>
    </w:p>
    <w:p w:rsidR="00D63304" w:rsidRPr="00A26A67" w:rsidRDefault="00D63304" w:rsidP="00A26A67">
      <w:pPr>
        <w:spacing w:after="0" w:line="240" w:lineRule="auto"/>
        <w:ind w:firstLine="709"/>
        <w:rPr>
          <w:rFonts w:ascii="Times New Roman" w:hAnsi="Times New Roman"/>
          <w:sz w:val="24"/>
          <w:szCs w:val="24"/>
          <w:lang w:val="uk-UA"/>
        </w:rPr>
      </w:pPr>
    </w:p>
    <w:p w:rsidR="00D63304" w:rsidRPr="00A26A67" w:rsidRDefault="00D63304" w:rsidP="00A26A67">
      <w:pPr>
        <w:widowControl w:val="0"/>
        <w:shd w:val="clear" w:color="auto" w:fill="FFFFFF"/>
        <w:tabs>
          <w:tab w:val="left" w:pos="1276"/>
        </w:tabs>
        <w:autoSpaceDE w:val="0"/>
        <w:autoSpaceDN w:val="0"/>
        <w:adjustRightInd w:val="0"/>
        <w:spacing w:after="0" w:line="240" w:lineRule="auto"/>
        <w:rPr>
          <w:rFonts w:ascii="Times New Roman" w:hAnsi="Times New Roman"/>
          <w:sz w:val="24"/>
          <w:szCs w:val="24"/>
          <w:lang w:val="uk-UA"/>
        </w:rPr>
      </w:pPr>
      <w:r w:rsidRPr="00A26A67">
        <w:rPr>
          <w:rFonts w:ascii="Times New Roman" w:hAnsi="Times New Roman"/>
          <w:sz w:val="24"/>
          <w:szCs w:val="24"/>
          <w:lang w:val="uk-UA"/>
        </w:rPr>
        <w:t xml:space="preserve">1. </w:t>
      </w:r>
      <w:r w:rsidR="008B38CA" w:rsidRPr="00A26A67">
        <w:rPr>
          <w:rFonts w:ascii="Times New Roman" w:hAnsi="Times New Roman"/>
          <w:sz w:val="24"/>
          <w:szCs w:val="24"/>
          <w:lang w:val="uk-UA"/>
        </w:rPr>
        <w:t>Походження та сутність держави. Форми, функції та мех</w:t>
      </w:r>
      <w:r w:rsidR="008B38CA" w:rsidRPr="00A26A67">
        <w:rPr>
          <w:rFonts w:ascii="Times New Roman" w:hAnsi="Times New Roman"/>
          <w:sz w:val="24"/>
          <w:szCs w:val="24"/>
          <w:lang w:val="uk-UA"/>
        </w:rPr>
        <w:t>анізм держави……..</w:t>
      </w:r>
      <w:r w:rsidRPr="00A26A67">
        <w:rPr>
          <w:rFonts w:ascii="Times New Roman" w:hAnsi="Times New Roman"/>
          <w:sz w:val="24"/>
          <w:szCs w:val="24"/>
          <w:lang w:val="uk-UA"/>
        </w:rPr>
        <w:t>5</w:t>
      </w:r>
    </w:p>
    <w:p w:rsidR="008B38CA" w:rsidRPr="00A26A67" w:rsidRDefault="008B38CA" w:rsidP="00A26A67">
      <w:pPr>
        <w:widowControl w:val="0"/>
        <w:shd w:val="clear" w:color="auto" w:fill="FFFFFF"/>
        <w:tabs>
          <w:tab w:val="left" w:pos="1276"/>
        </w:tabs>
        <w:autoSpaceDE w:val="0"/>
        <w:autoSpaceDN w:val="0"/>
        <w:adjustRightInd w:val="0"/>
        <w:spacing w:after="0" w:line="240" w:lineRule="auto"/>
        <w:rPr>
          <w:rFonts w:ascii="Times New Roman" w:hAnsi="Times New Roman"/>
          <w:sz w:val="24"/>
          <w:szCs w:val="24"/>
          <w:lang w:val="uk-UA"/>
        </w:rPr>
      </w:pPr>
      <w:r w:rsidRPr="00A26A67">
        <w:rPr>
          <w:rFonts w:ascii="Times New Roman" w:hAnsi="Times New Roman"/>
          <w:sz w:val="24"/>
          <w:szCs w:val="24"/>
          <w:lang w:val="uk-UA"/>
        </w:rPr>
        <w:t>2. Трудовий договір…………………………………………………………………..8</w:t>
      </w:r>
    </w:p>
    <w:p w:rsidR="00D63304" w:rsidRPr="00A26A67" w:rsidRDefault="008B38CA" w:rsidP="00A26A67">
      <w:pPr>
        <w:widowControl w:val="0"/>
        <w:shd w:val="clear" w:color="auto" w:fill="FFFFFF"/>
        <w:tabs>
          <w:tab w:val="left" w:pos="274"/>
        </w:tabs>
        <w:autoSpaceDE w:val="0"/>
        <w:autoSpaceDN w:val="0"/>
        <w:adjustRightInd w:val="0"/>
        <w:spacing w:after="0" w:line="240" w:lineRule="auto"/>
        <w:rPr>
          <w:rFonts w:ascii="Times New Roman" w:hAnsi="Times New Roman"/>
          <w:spacing w:val="-7"/>
          <w:sz w:val="24"/>
          <w:szCs w:val="24"/>
          <w:lang w:val="uk-UA"/>
        </w:rPr>
      </w:pPr>
      <w:r w:rsidRPr="00A26A67">
        <w:rPr>
          <w:rFonts w:ascii="Times New Roman" w:hAnsi="Times New Roman"/>
          <w:spacing w:val="-7"/>
          <w:sz w:val="24"/>
          <w:szCs w:val="24"/>
          <w:lang w:val="uk-UA"/>
        </w:rPr>
        <w:t>3</w:t>
      </w:r>
      <w:r w:rsidR="00D63304" w:rsidRPr="00A26A67">
        <w:rPr>
          <w:rFonts w:ascii="Times New Roman" w:hAnsi="Times New Roman"/>
          <w:spacing w:val="-7"/>
          <w:sz w:val="24"/>
          <w:szCs w:val="24"/>
          <w:lang w:val="uk-UA"/>
        </w:rPr>
        <w:t xml:space="preserve">. </w:t>
      </w:r>
      <w:r w:rsidR="00D63304" w:rsidRPr="00A26A67">
        <w:rPr>
          <w:rFonts w:ascii="Times New Roman" w:hAnsi="Times New Roman"/>
          <w:spacing w:val="-1"/>
          <w:sz w:val="24"/>
          <w:szCs w:val="24"/>
          <w:lang w:val="uk-UA"/>
        </w:rPr>
        <w:t xml:space="preserve">Права,обов’язки, відповідальність осіб рядового та </w:t>
      </w:r>
      <w:r w:rsidR="00D63304" w:rsidRPr="00A26A67">
        <w:rPr>
          <w:rFonts w:ascii="Times New Roman" w:hAnsi="Times New Roman"/>
          <w:sz w:val="24"/>
          <w:szCs w:val="24"/>
          <w:lang w:val="uk-UA"/>
        </w:rPr>
        <w:t>начальницького складу….8</w:t>
      </w:r>
    </w:p>
    <w:p w:rsidR="00D63304" w:rsidRPr="00A26A67" w:rsidRDefault="00D63304" w:rsidP="00A26A67">
      <w:pPr>
        <w:widowControl w:val="0"/>
        <w:autoSpaceDE w:val="0"/>
        <w:autoSpaceDN w:val="0"/>
        <w:adjustRightInd w:val="0"/>
        <w:spacing w:after="0" w:line="240" w:lineRule="auto"/>
        <w:rPr>
          <w:rFonts w:ascii="Times New Roman" w:hAnsi="Times New Roman"/>
          <w:sz w:val="24"/>
          <w:szCs w:val="24"/>
          <w:lang w:val="uk-UA"/>
        </w:rPr>
      </w:pPr>
      <w:r w:rsidRPr="00A26A67">
        <w:rPr>
          <w:rFonts w:ascii="Times New Roman" w:hAnsi="Times New Roman"/>
          <w:sz w:val="24"/>
          <w:szCs w:val="24"/>
          <w:lang w:val="uk-UA"/>
        </w:rPr>
        <w:t>Перелік використаної літератури.................................................................................15</w:t>
      </w:r>
    </w:p>
    <w:p w:rsidR="00D63304" w:rsidRPr="00436DDB" w:rsidRDefault="00D63304" w:rsidP="00A26A67">
      <w:pPr>
        <w:shd w:val="clear" w:color="auto" w:fill="FFFFFF"/>
        <w:spacing w:after="0" w:line="240" w:lineRule="auto"/>
        <w:rPr>
          <w:rFonts w:ascii="Times New Roman" w:hAnsi="Times New Roman"/>
          <w:b/>
          <w:color w:val="000000"/>
          <w:spacing w:val="-3"/>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D63304" w:rsidRPr="00436DDB" w:rsidRDefault="00D63304" w:rsidP="00A26A67">
      <w:pPr>
        <w:spacing w:after="0" w:line="240" w:lineRule="auto"/>
        <w:rPr>
          <w:rFonts w:ascii="Times New Roman" w:hAnsi="Times New Roman"/>
          <w:i/>
          <w:sz w:val="24"/>
          <w:szCs w:val="24"/>
          <w:highlight w:val="yellow"/>
          <w:lang w:val="uk-UA"/>
        </w:rPr>
      </w:pPr>
    </w:p>
    <w:p w:rsidR="00D63304" w:rsidRPr="00436DDB" w:rsidRDefault="00D63304" w:rsidP="00A26A67">
      <w:pPr>
        <w:spacing w:after="0" w:line="240" w:lineRule="auto"/>
        <w:jc w:val="right"/>
        <w:rPr>
          <w:rFonts w:ascii="Times New Roman" w:hAnsi="Times New Roman"/>
          <w:i/>
          <w:sz w:val="24"/>
          <w:szCs w:val="24"/>
          <w:highlight w:val="yellow"/>
          <w:lang w:val="uk-UA"/>
        </w:rPr>
      </w:pPr>
    </w:p>
    <w:p w:rsidR="00A26A67" w:rsidRDefault="00A26A67" w:rsidP="00A26A67">
      <w:pPr>
        <w:spacing w:after="0" w:line="240" w:lineRule="auto"/>
        <w:jc w:val="right"/>
        <w:rPr>
          <w:rFonts w:ascii="Times New Roman" w:hAnsi="Times New Roman"/>
          <w:i/>
          <w:sz w:val="24"/>
          <w:szCs w:val="24"/>
          <w:lang w:val="uk-UA"/>
        </w:rPr>
      </w:pPr>
    </w:p>
    <w:p w:rsidR="00A26A67" w:rsidRDefault="00A26A67" w:rsidP="00A26A67">
      <w:pPr>
        <w:spacing w:after="0" w:line="240" w:lineRule="auto"/>
        <w:jc w:val="right"/>
        <w:rPr>
          <w:rFonts w:ascii="Times New Roman" w:hAnsi="Times New Roman"/>
          <w:i/>
          <w:sz w:val="24"/>
          <w:szCs w:val="24"/>
          <w:lang w:val="uk-UA"/>
        </w:rPr>
      </w:pPr>
    </w:p>
    <w:p w:rsidR="00D63304" w:rsidRPr="008B38CA" w:rsidRDefault="00D63304" w:rsidP="00A26A67">
      <w:pPr>
        <w:spacing w:after="0" w:line="240" w:lineRule="auto"/>
        <w:jc w:val="right"/>
        <w:rPr>
          <w:rFonts w:ascii="Times New Roman" w:hAnsi="Times New Roman"/>
          <w:i/>
          <w:sz w:val="24"/>
          <w:szCs w:val="24"/>
          <w:lang w:val="uk-UA"/>
        </w:rPr>
      </w:pPr>
      <w:r w:rsidRPr="008B38CA">
        <w:rPr>
          <w:rFonts w:ascii="Times New Roman" w:hAnsi="Times New Roman"/>
          <w:i/>
          <w:sz w:val="24"/>
          <w:szCs w:val="24"/>
          <w:lang w:val="uk-UA"/>
        </w:rPr>
        <w:lastRenderedPageBreak/>
        <w:t>Зразок оформлення використаних джерел</w:t>
      </w:r>
    </w:p>
    <w:p w:rsidR="00D63304" w:rsidRPr="008B38CA" w:rsidRDefault="00D63304" w:rsidP="00A26A67">
      <w:pPr>
        <w:shd w:val="clear" w:color="auto" w:fill="FFFFFF"/>
        <w:spacing w:after="0" w:line="240" w:lineRule="auto"/>
        <w:jc w:val="center"/>
        <w:rPr>
          <w:rFonts w:ascii="Times New Roman" w:hAnsi="Times New Roman"/>
          <w:sz w:val="24"/>
          <w:szCs w:val="24"/>
          <w:lang w:val="uk-UA"/>
        </w:rPr>
      </w:pPr>
    </w:p>
    <w:p w:rsidR="00D63304" w:rsidRPr="008B38CA" w:rsidRDefault="00D63304" w:rsidP="00A26A67">
      <w:pPr>
        <w:spacing w:after="0" w:line="240" w:lineRule="auto"/>
        <w:jc w:val="center"/>
        <w:rPr>
          <w:rFonts w:ascii="Times New Roman" w:hAnsi="Times New Roman"/>
          <w:b/>
          <w:caps/>
          <w:sz w:val="24"/>
          <w:szCs w:val="24"/>
          <w:lang w:val="uk-UA"/>
        </w:rPr>
      </w:pPr>
    </w:p>
    <w:p w:rsidR="00D63304" w:rsidRPr="008B38CA" w:rsidRDefault="00D63304" w:rsidP="00A26A67">
      <w:pPr>
        <w:spacing w:after="0" w:line="240" w:lineRule="auto"/>
        <w:jc w:val="center"/>
        <w:rPr>
          <w:rFonts w:ascii="Times New Roman" w:hAnsi="Times New Roman"/>
          <w:b/>
          <w:caps/>
          <w:sz w:val="24"/>
          <w:szCs w:val="24"/>
          <w:lang w:val="uk-UA"/>
        </w:rPr>
      </w:pPr>
      <w:r w:rsidRPr="008B38CA">
        <w:rPr>
          <w:rFonts w:ascii="Times New Roman" w:hAnsi="Times New Roman"/>
          <w:b/>
          <w:caps/>
          <w:sz w:val="24"/>
          <w:szCs w:val="24"/>
          <w:lang w:val="uk-UA"/>
        </w:rPr>
        <w:t>список використаних джерел</w:t>
      </w:r>
    </w:p>
    <w:p w:rsidR="00D63304" w:rsidRPr="008B38CA" w:rsidRDefault="00D63304" w:rsidP="00A26A67">
      <w:pPr>
        <w:spacing w:after="0" w:line="240" w:lineRule="auto"/>
        <w:jc w:val="center"/>
        <w:rPr>
          <w:rFonts w:ascii="Times New Roman" w:hAnsi="Times New Roman"/>
          <w:b/>
          <w:caps/>
          <w:sz w:val="24"/>
          <w:szCs w:val="24"/>
          <w:lang w:val="uk-UA"/>
        </w:rPr>
      </w:pPr>
    </w:p>
    <w:p w:rsidR="00D63304" w:rsidRPr="008B38CA" w:rsidRDefault="00D63304"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1. Конституція України</w:t>
      </w:r>
      <w:r w:rsidRPr="008B38CA">
        <w:rPr>
          <w:rFonts w:ascii="Times New Roman" w:hAnsi="Times New Roman"/>
          <w:bCs/>
          <w:sz w:val="24"/>
          <w:szCs w:val="24"/>
          <w:lang w:val="uk-UA"/>
        </w:rPr>
        <w:t xml:space="preserve"> </w:t>
      </w:r>
      <w:proofErr w:type="spellStart"/>
      <w:r w:rsidRPr="008B38CA">
        <w:rPr>
          <w:rFonts w:ascii="Times New Roman" w:hAnsi="Times New Roman"/>
          <w:bCs/>
          <w:sz w:val="24"/>
          <w:szCs w:val="24"/>
          <w:lang w:val="uk-UA"/>
        </w:rPr>
        <w:t>вiд</w:t>
      </w:r>
      <w:proofErr w:type="spellEnd"/>
      <w:r w:rsidRPr="008B38CA">
        <w:rPr>
          <w:rFonts w:ascii="Times New Roman" w:hAnsi="Times New Roman"/>
          <w:bCs/>
          <w:sz w:val="24"/>
          <w:szCs w:val="24"/>
          <w:lang w:val="uk-UA"/>
        </w:rPr>
        <w:t xml:space="preserve"> 28.06.1996  № 254к/96-ВР</w:t>
      </w:r>
      <w:r w:rsidRPr="008B38CA">
        <w:rPr>
          <w:rFonts w:ascii="Times New Roman" w:hAnsi="Times New Roman"/>
          <w:sz w:val="24"/>
          <w:szCs w:val="24"/>
          <w:lang w:val="uk-UA"/>
        </w:rPr>
        <w:t xml:space="preserve">. </w:t>
      </w:r>
    </w:p>
    <w:p w:rsidR="00D63304" w:rsidRPr="008B38CA" w:rsidRDefault="00D63304"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2. Кодекс законів про працю України</w:t>
      </w:r>
      <w:r w:rsidRPr="008B38CA">
        <w:rPr>
          <w:rFonts w:ascii="Times New Roman" w:hAnsi="Times New Roman"/>
          <w:b/>
          <w:bCs/>
          <w:sz w:val="24"/>
          <w:szCs w:val="24"/>
          <w:lang w:val="uk-UA"/>
        </w:rPr>
        <w:t xml:space="preserve"> </w:t>
      </w:r>
      <w:r w:rsidRPr="008B38CA">
        <w:rPr>
          <w:rFonts w:ascii="Times New Roman" w:hAnsi="Times New Roman"/>
          <w:bCs/>
          <w:sz w:val="24"/>
          <w:szCs w:val="24"/>
          <w:lang w:val="uk-UA"/>
        </w:rPr>
        <w:t xml:space="preserve">від 10.12.1971 № 322-VIII </w:t>
      </w:r>
      <w:r w:rsidRPr="008B38CA">
        <w:rPr>
          <w:rFonts w:ascii="Times New Roman" w:hAnsi="Times New Roman"/>
          <w:sz w:val="24"/>
          <w:szCs w:val="24"/>
          <w:lang w:val="uk-UA"/>
        </w:rPr>
        <w:t>(із змінами)</w:t>
      </w:r>
    </w:p>
    <w:p w:rsidR="00D63304" w:rsidRPr="008B38CA" w:rsidRDefault="00D63304"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 xml:space="preserve">3. Кодекс України про адміністративні правопорушення від 07.12.1984     № </w:t>
      </w:r>
      <w:r w:rsidRPr="008B38CA">
        <w:rPr>
          <w:rFonts w:ascii="Times New Roman" w:hAnsi="Times New Roman"/>
          <w:bCs/>
          <w:sz w:val="24"/>
          <w:szCs w:val="24"/>
          <w:lang w:val="uk-UA"/>
        </w:rPr>
        <w:t>8073-X</w:t>
      </w:r>
      <w:r w:rsidRPr="008B38CA">
        <w:rPr>
          <w:rFonts w:ascii="Times New Roman" w:hAnsi="Times New Roman"/>
          <w:sz w:val="24"/>
          <w:szCs w:val="24"/>
          <w:lang w:val="uk-UA"/>
        </w:rPr>
        <w:t>(із змінами)</w:t>
      </w:r>
    </w:p>
    <w:p w:rsidR="00D63304" w:rsidRPr="008B38CA" w:rsidRDefault="008B38CA"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4</w:t>
      </w:r>
      <w:r w:rsidR="00D63304" w:rsidRPr="008B38CA">
        <w:rPr>
          <w:rFonts w:ascii="Times New Roman" w:hAnsi="Times New Roman"/>
          <w:sz w:val="24"/>
          <w:szCs w:val="24"/>
          <w:lang w:val="uk-UA"/>
        </w:rPr>
        <w:t xml:space="preserve">. </w:t>
      </w:r>
      <w:hyperlink r:id="rId9" w:tgtFrame="_blank" w:history="1">
        <w:r w:rsidR="00D63304" w:rsidRPr="008B38CA">
          <w:rPr>
            <w:rStyle w:val="ab"/>
            <w:rFonts w:ascii="Times New Roman" w:hAnsi="Times New Roman"/>
            <w:color w:val="auto"/>
            <w:sz w:val="24"/>
            <w:szCs w:val="24"/>
            <w:u w:val="none"/>
            <w:lang w:val="uk-UA"/>
          </w:rPr>
          <w:t>Кримінальний кодекс України</w:t>
        </w:r>
      </w:hyperlink>
      <w:r w:rsidR="00D63304" w:rsidRPr="008B38CA">
        <w:rPr>
          <w:rFonts w:ascii="Times New Roman" w:hAnsi="Times New Roman"/>
          <w:sz w:val="24"/>
          <w:szCs w:val="24"/>
          <w:lang w:val="uk-UA"/>
        </w:rPr>
        <w:t xml:space="preserve"> від 05.04.2001 № </w:t>
      </w:r>
      <w:r w:rsidR="00D63304" w:rsidRPr="008B38CA">
        <w:rPr>
          <w:rFonts w:ascii="Times New Roman" w:hAnsi="Times New Roman"/>
          <w:bCs/>
          <w:sz w:val="24"/>
          <w:szCs w:val="24"/>
          <w:lang w:val="uk-UA"/>
        </w:rPr>
        <w:t xml:space="preserve">2341-III </w:t>
      </w:r>
      <w:r w:rsidR="00D63304" w:rsidRPr="008B38CA">
        <w:rPr>
          <w:rFonts w:ascii="Times New Roman" w:hAnsi="Times New Roman"/>
          <w:sz w:val="24"/>
          <w:szCs w:val="24"/>
          <w:lang w:val="uk-UA"/>
        </w:rPr>
        <w:t>(із змінами)</w:t>
      </w:r>
    </w:p>
    <w:p w:rsidR="00D63304" w:rsidRPr="008B38CA" w:rsidRDefault="008B38CA"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5</w:t>
      </w:r>
      <w:r w:rsidR="00D63304" w:rsidRPr="008B38CA">
        <w:rPr>
          <w:rFonts w:ascii="Times New Roman" w:hAnsi="Times New Roman"/>
          <w:sz w:val="24"/>
          <w:szCs w:val="24"/>
          <w:lang w:val="uk-UA"/>
        </w:rPr>
        <w:t xml:space="preserve">. </w:t>
      </w:r>
      <w:r w:rsidR="00D63304" w:rsidRPr="008B38CA">
        <w:rPr>
          <w:rFonts w:ascii="Times New Roman" w:hAnsi="Times New Roman"/>
          <w:spacing w:val="-1"/>
          <w:sz w:val="24"/>
          <w:szCs w:val="24"/>
          <w:lang w:val="uk-UA"/>
        </w:rPr>
        <w:t>Закон України «Про Дисциплінарний статут служби цивільного захис</w:t>
      </w:r>
      <w:r w:rsidR="00D63304" w:rsidRPr="008B38CA">
        <w:rPr>
          <w:rFonts w:ascii="Times New Roman" w:hAnsi="Times New Roman"/>
          <w:sz w:val="24"/>
          <w:szCs w:val="24"/>
          <w:lang w:val="uk-UA"/>
        </w:rPr>
        <w:t>ту» від 05.03.2009 № 1068-</w:t>
      </w:r>
      <w:r w:rsidR="00D63304" w:rsidRPr="008B38CA">
        <w:rPr>
          <w:rFonts w:ascii="Times New Roman" w:hAnsi="Times New Roman"/>
          <w:sz w:val="24"/>
          <w:szCs w:val="24"/>
          <w:shd w:val="clear" w:color="auto" w:fill="FFFFFF"/>
          <w:lang w:val="uk-UA"/>
        </w:rPr>
        <w:t>V</w:t>
      </w:r>
      <w:r w:rsidR="00D63304" w:rsidRPr="008B38CA">
        <w:rPr>
          <w:rFonts w:ascii="Times New Roman" w:hAnsi="Times New Roman"/>
          <w:sz w:val="24"/>
          <w:szCs w:val="24"/>
          <w:lang w:val="uk-UA"/>
        </w:rPr>
        <w:t xml:space="preserve">І </w:t>
      </w:r>
      <w:r w:rsidR="00D63304" w:rsidRPr="008B38CA">
        <w:rPr>
          <w:rFonts w:ascii="Times New Roman" w:hAnsi="Times New Roman"/>
          <w:bCs/>
          <w:sz w:val="24"/>
          <w:szCs w:val="24"/>
          <w:bdr w:val="none" w:sz="0" w:space="0" w:color="auto" w:frame="1"/>
          <w:shd w:val="clear" w:color="auto" w:fill="FFFFFF"/>
          <w:lang w:val="uk-UA"/>
        </w:rPr>
        <w:t>(із змінами)</w:t>
      </w:r>
    </w:p>
    <w:p w:rsidR="00D63304" w:rsidRPr="008B38CA" w:rsidRDefault="008B38CA"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6</w:t>
      </w:r>
      <w:r w:rsidR="00D63304" w:rsidRPr="008B38CA">
        <w:rPr>
          <w:rFonts w:ascii="Times New Roman" w:hAnsi="Times New Roman"/>
          <w:sz w:val="24"/>
          <w:szCs w:val="24"/>
          <w:lang w:val="uk-UA"/>
        </w:rPr>
        <w:t>. Положення про Державну службу України з надзвичайних ситуа</w:t>
      </w:r>
      <w:r w:rsidR="00D63304" w:rsidRPr="008B38CA">
        <w:rPr>
          <w:rFonts w:ascii="Times New Roman" w:hAnsi="Times New Roman"/>
          <w:sz w:val="24"/>
          <w:szCs w:val="24"/>
          <w:lang w:val="uk-UA"/>
        </w:rPr>
        <w:softHyphen/>
        <w:t>цій, затверджене постановою Кабінету Міністрів України від 16 грудня 2015 року № 1052;</w:t>
      </w:r>
    </w:p>
    <w:p w:rsidR="00D63304" w:rsidRPr="008B38CA" w:rsidRDefault="008B38CA" w:rsidP="00A26A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7</w:t>
      </w:r>
      <w:r w:rsidR="00D63304" w:rsidRPr="008B38CA">
        <w:rPr>
          <w:rFonts w:ascii="Times New Roman" w:hAnsi="Times New Roman"/>
          <w:sz w:val="24"/>
          <w:szCs w:val="24"/>
          <w:lang w:val="uk-UA"/>
        </w:rPr>
        <w:t xml:space="preserve">. Постанова Кабінету Міністрів України від 11. 07. 2013 року № 593 </w:t>
      </w:r>
      <w:r w:rsidR="00D63304" w:rsidRPr="008B38CA">
        <w:rPr>
          <w:rFonts w:ascii="Times New Roman" w:hAnsi="Times New Roman"/>
          <w:spacing w:val="-1"/>
          <w:sz w:val="24"/>
          <w:szCs w:val="24"/>
          <w:lang w:val="uk-UA"/>
        </w:rPr>
        <w:t xml:space="preserve">«Про затвердження Положення про порядок проходження служби цивільного </w:t>
      </w:r>
      <w:r w:rsidR="00D63304" w:rsidRPr="008B38CA">
        <w:rPr>
          <w:rFonts w:ascii="Times New Roman" w:hAnsi="Times New Roman"/>
          <w:sz w:val="24"/>
          <w:szCs w:val="24"/>
          <w:lang w:val="uk-UA"/>
        </w:rPr>
        <w:t>захисту особами рядового і начальницького складу»;</w:t>
      </w:r>
    </w:p>
    <w:p w:rsidR="00D63304" w:rsidRPr="00436DDB" w:rsidRDefault="00D63304" w:rsidP="00A26A67">
      <w:pPr>
        <w:tabs>
          <w:tab w:val="left" w:pos="720"/>
          <w:tab w:val="left" w:pos="900"/>
        </w:tabs>
        <w:suppressAutoHyphens/>
        <w:spacing w:after="0" w:line="240" w:lineRule="auto"/>
        <w:jc w:val="both"/>
        <w:rPr>
          <w:rFonts w:ascii="Times New Roman" w:hAnsi="Times New Roman"/>
          <w:sz w:val="24"/>
          <w:szCs w:val="24"/>
          <w:highlight w:val="yellow"/>
          <w:lang w:val="uk-UA"/>
        </w:rPr>
      </w:pPr>
    </w:p>
    <w:p w:rsidR="00D63304" w:rsidRPr="00436DDB" w:rsidRDefault="00D63304" w:rsidP="00A26A67">
      <w:pPr>
        <w:widowControl w:val="0"/>
        <w:shd w:val="clear" w:color="auto" w:fill="FFFFFF"/>
        <w:autoSpaceDE w:val="0"/>
        <w:autoSpaceDN w:val="0"/>
        <w:adjustRightInd w:val="0"/>
        <w:spacing w:after="0" w:line="240" w:lineRule="auto"/>
        <w:jc w:val="center"/>
        <w:rPr>
          <w:rFonts w:ascii="Times New Roman" w:hAnsi="Times New Roman"/>
          <w:b/>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D63304" w:rsidRPr="00436DDB" w:rsidRDefault="00D63304" w:rsidP="00A26A67">
      <w:pPr>
        <w:shd w:val="clear" w:color="auto" w:fill="FFFFFF"/>
        <w:spacing w:after="0" w:line="240" w:lineRule="auto"/>
        <w:rPr>
          <w:rFonts w:ascii="Times New Roman" w:hAnsi="Times New Roman"/>
          <w:color w:val="000000"/>
          <w:sz w:val="24"/>
          <w:szCs w:val="24"/>
          <w:highlight w:val="yellow"/>
          <w:lang w:val="uk-UA"/>
        </w:rPr>
      </w:pPr>
    </w:p>
    <w:p w:rsidR="008F707D" w:rsidRDefault="008F707D"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Default="008B38CA" w:rsidP="00A26A67">
      <w:pPr>
        <w:spacing w:after="0" w:line="240" w:lineRule="auto"/>
        <w:rPr>
          <w:b/>
          <w:sz w:val="24"/>
          <w:highlight w:val="yellow"/>
          <w:lang w:val="uk-UA"/>
        </w:rPr>
      </w:pPr>
    </w:p>
    <w:p w:rsidR="008B38CA" w:rsidRPr="00436DDB" w:rsidRDefault="008B38CA" w:rsidP="00A26A67">
      <w:pPr>
        <w:spacing w:after="0" w:line="240" w:lineRule="auto"/>
        <w:rPr>
          <w:b/>
          <w:sz w:val="24"/>
          <w:highlight w:val="yellow"/>
          <w:lang w:val="uk-UA"/>
        </w:rPr>
      </w:pPr>
    </w:p>
    <w:p w:rsidR="003A17A3" w:rsidRPr="008B38CA" w:rsidRDefault="003A17A3" w:rsidP="00A26A67">
      <w:pPr>
        <w:spacing w:after="0" w:line="240" w:lineRule="auto"/>
        <w:jc w:val="center"/>
        <w:rPr>
          <w:rFonts w:ascii="Times New Roman" w:hAnsi="Times New Roman"/>
          <w:b/>
          <w:sz w:val="24"/>
          <w:szCs w:val="24"/>
          <w:lang w:val="uk-UA"/>
        </w:rPr>
      </w:pPr>
      <w:r w:rsidRPr="008B38CA">
        <w:rPr>
          <w:rFonts w:ascii="Times New Roman" w:hAnsi="Times New Roman"/>
          <w:b/>
          <w:sz w:val="24"/>
          <w:szCs w:val="24"/>
          <w:lang w:val="uk-UA"/>
        </w:rPr>
        <w:lastRenderedPageBreak/>
        <w:t>ЗМІСТ КУРСУ</w:t>
      </w:r>
    </w:p>
    <w:p w:rsidR="008B38CA" w:rsidRPr="008B38CA" w:rsidRDefault="008B38CA" w:rsidP="00A26A67">
      <w:pPr>
        <w:spacing w:after="0" w:line="240" w:lineRule="auto"/>
        <w:jc w:val="center"/>
        <w:rPr>
          <w:rFonts w:ascii="Times New Roman" w:hAnsi="Times New Roman"/>
          <w:b/>
          <w:sz w:val="24"/>
          <w:szCs w:val="24"/>
          <w:lang w:val="uk-UA"/>
        </w:rPr>
      </w:pPr>
    </w:p>
    <w:p w:rsidR="008B38CA" w:rsidRPr="008B38CA" w:rsidRDefault="008B38CA" w:rsidP="00A26A67">
      <w:pPr>
        <w:autoSpaceDE w:val="0"/>
        <w:autoSpaceDN w:val="0"/>
        <w:spacing w:after="0" w:line="240" w:lineRule="auto"/>
        <w:ind w:firstLine="709"/>
        <w:jc w:val="both"/>
        <w:rPr>
          <w:rFonts w:ascii="Times New Roman" w:eastAsia="MS Mincho" w:hAnsi="Times New Roman"/>
          <w:b/>
          <w:smallCaps/>
          <w:sz w:val="24"/>
          <w:szCs w:val="24"/>
          <w:lang w:val="uk-UA" w:eastAsia="en-US"/>
        </w:rPr>
      </w:pPr>
      <w:bookmarkStart w:id="0" w:name="_Hlk78208953"/>
      <w:r w:rsidRPr="008B38CA">
        <w:rPr>
          <w:rFonts w:ascii="Times New Roman" w:hAnsi="Times New Roman"/>
          <w:b/>
          <w:smallCaps/>
          <w:sz w:val="24"/>
          <w:szCs w:val="24"/>
          <w:lang w:val="uk-UA" w:eastAsia="en-US"/>
        </w:rPr>
        <w:t xml:space="preserve">Модуль 1. </w:t>
      </w:r>
      <w:r w:rsidRPr="008B38CA">
        <w:rPr>
          <w:rFonts w:ascii="Times New Roman" w:hAnsi="Times New Roman"/>
          <w:b/>
          <w:bCs/>
          <w:smallCaps/>
          <w:sz w:val="24"/>
          <w:szCs w:val="24"/>
          <w:lang w:val="uk-UA" w:eastAsia="en-US"/>
        </w:rPr>
        <w:t xml:space="preserve">Основні положення теорії держави та права. </w:t>
      </w:r>
      <w:r w:rsidRPr="008B38CA">
        <w:rPr>
          <w:rFonts w:ascii="Times New Roman" w:hAnsi="Times New Roman"/>
          <w:b/>
          <w:bCs/>
          <w:smallCaps/>
          <w:spacing w:val="-2"/>
          <w:sz w:val="24"/>
          <w:szCs w:val="24"/>
          <w:lang w:val="uk-UA" w:eastAsia="en-US"/>
        </w:rPr>
        <w:t>Трудові правовідносини працівників.</w:t>
      </w:r>
    </w:p>
    <w:p w:rsidR="008B38CA" w:rsidRPr="008B38CA" w:rsidRDefault="008B38CA" w:rsidP="00A26A67">
      <w:pPr>
        <w:tabs>
          <w:tab w:val="left" w:pos="1080"/>
        </w:tabs>
        <w:autoSpaceDE w:val="0"/>
        <w:autoSpaceDN w:val="0"/>
        <w:spacing w:after="0" w:line="240" w:lineRule="auto"/>
        <w:ind w:firstLine="709"/>
        <w:jc w:val="both"/>
        <w:rPr>
          <w:rFonts w:ascii="Times New Roman" w:hAnsi="Times New Roman"/>
          <w:b/>
          <w:bCs/>
          <w:sz w:val="24"/>
          <w:szCs w:val="24"/>
          <w:lang w:val="uk-UA"/>
        </w:rPr>
      </w:pPr>
      <w:r w:rsidRPr="008B38CA">
        <w:rPr>
          <w:rFonts w:ascii="Times New Roman" w:hAnsi="Times New Roman"/>
          <w:b/>
          <w:sz w:val="24"/>
          <w:szCs w:val="24"/>
          <w:lang w:val="uk-UA"/>
        </w:rPr>
        <w:t xml:space="preserve">Тема 1.1. </w:t>
      </w:r>
      <w:r w:rsidRPr="008B38CA">
        <w:rPr>
          <w:rFonts w:ascii="Times New Roman" w:hAnsi="Times New Roman"/>
          <w:b/>
          <w:bCs/>
          <w:sz w:val="24"/>
          <w:szCs w:val="24"/>
          <w:lang w:val="uk-UA"/>
        </w:rPr>
        <w:t>Загальне вчення про державу і право.</w:t>
      </w:r>
    </w:p>
    <w:p w:rsidR="008B38CA" w:rsidRPr="008B38CA" w:rsidRDefault="008B38CA" w:rsidP="00A26A67">
      <w:pPr>
        <w:widowControl w:val="0"/>
        <w:shd w:val="clear" w:color="auto" w:fill="FFFFFF"/>
        <w:tabs>
          <w:tab w:val="left" w:pos="1421"/>
        </w:tabs>
        <w:autoSpaceDE w:val="0"/>
        <w:autoSpaceDN w:val="0"/>
        <w:adjustRightInd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Поняття та сутність держави. Форми держави. Поняття суспільних відносин. Правова норма. Нормативно-правовий акт, його структура, ознаки. Дія нормативно-правових актів у часі, просторі та за колом осіб.</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sz w:val="24"/>
          <w:szCs w:val="24"/>
          <w:lang w:val="uk-UA"/>
        </w:rPr>
        <w:t xml:space="preserve">Тема 1.2. </w:t>
      </w:r>
      <w:r w:rsidRPr="008B38CA">
        <w:rPr>
          <w:rFonts w:ascii="Times New Roman" w:hAnsi="Times New Roman"/>
          <w:b/>
          <w:bCs/>
          <w:sz w:val="24"/>
          <w:szCs w:val="24"/>
          <w:lang w:val="uk-UA"/>
        </w:rPr>
        <w:t>П</w:t>
      </w:r>
      <w:r w:rsidRPr="008B38CA">
        <w:rPr>
          <w:rFonts w:ascii="Times New Roman" w:hAnsi="Times New Roman"/>
          <w:b/>
          <w:bCs/>
          <w:spacing w:val="-1"/>
          <w:sz w:val="24"/>
          <w:szCs w:val="24"/>
          <w:lang w:val="uk-UA"/>
        </w:rPr>
        <w:t xml:space="preserve">равова та правомірна поведінка. </w:t>
      </w:r>
      <w:r w:rsidRPr="008B38CA">
        <w:rPr>
          <w:rFonts w:ascii="Times New Roman" w:hAnsi="Times New Roman"/>
          <w:b/>
          <w:bCs/>
          <w:sz w:val="24"/>
          <w:szCs w:val="24"/>
          <w:lang w:val="uk-UA"/>
        </w:rPr>
        <w:t>Правопорушення.</w:t>
      </w:r>
    </w:p>
    <w:p w:rsidR="008B38CA" w:rsidRPr="008B38CA" w:rsidRDefault="008B38CA" w:rsidP="00A26A67">
      <w:pPr>
        <w:widowControl w:val="0"/>
        <w:shd w:val="clear" w:color="auto" w:fill="FFFFFF"/>
        <w:tabs>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Поняття, ознаки і види правової поведінки. Поняття та ознаки правомірної поведінки. Поняття, ознаки та види правопорушення. Склад правопорушення.</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Тема 1.3. Юридична відповідальність</w:t>
      </w:r>
    </w:p>
    <w:p w:rsidR="008B38CA" w:rsidRPr="008B38CA" w:rsidRDefault="008B38CA" w:rsidP="00A26A67">
      <w:pPr>
        <w:widowControl w:val="0"/>
        <w:shd w:val="clear" w:color="auto" w:fill="FFFFFF"/>
        <w:tabs>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 xml:space="preserve">Поняття та ознаки юридичної відповідальності. Види юридичної відповідальності. Підстави та стадії юридичної відповідальності. </w:t>
      </w:r>
    </w:p>
    <w:p w:rsidR="008B38CA" w:rsidRPr="008B38CA" w:rsidRDefault="008B38CA" w:rsidP="00A26A67">
      <w:pPr>
        <w:autoSpaceDE w:val="0"/>
        <w:autoSpaceDN w:val="0"/>
        <w:spacing w:after="0" w:line="240" w:lineRule="auto"/>
        <w:ind w:firstLine="709"/>
        <w:jc w:val="both"/>
        <w:rPr>
          <w:rFonts w:ascii="Times New Roman" w:hAnsi="Times New Roman"/>
          <w:b/>
          <w:smallCaps/>
          <w:sz w:val="24"/>
          <w:szCs w:val="24"/>
          <w:lang w:val="uk-UA" w:eastAsia="en-US"/>
        </w:rPr>
      </w:pPr>
    </w:p>
    <w:p w:rsidR="008B38CA" w:rsidRPr="008B38CA" w:rsidRDefault="008B38CA" w:rsidP="00A26A67">
      <w:pPr>
        <w:autoSpaceDE w:val="0"/>
        <w:autoSpaceDN w:val="0"/>
        <w:spacing w:after="0" w:line="240" w:lineRule="auto"/>
        <w:ind w:firstLine="709"/>
        <w:jc w:val="both"/>
        <w:rPr>
          <w:rFonts w:ascii="Times New Roman" w:eastAsia="MS Mincho" w:hAnsi="Times New Roman"/>
          <w:b/>
          <w:smallCaps/>
          <w:sz w:val="24"/>
          <w:szCs w:val="24"/>
          <w:lang w:val="uk-UA" w:eastAsia="en-US"/>
        </w:rPr>
      </w:pPr>
      <w:r w:rsidRPr="008B38CA">
        <w:rPr>
          <w:rFonts w:ascii="Times New Roman" w:hAnsi="Times New Roman"/>
          <w:b/>
          <w:smallCaps/>
          <w:sz w:val="24"/>
          <w:szCs w:val="24"/>
          <w:lang w:val="uk-UA" w:eastAsia="en-US"/>
        </w:rPr>
        <w:t xml:space="preserve">Модуль 2. </w:t>
      </w:r>
      <w:r w:rsidRPr="008B38CA">
        <w:rPr>
          <w:rFonts w:ascii="Times New Roman" w:hAnsi="Times New Roman"/>
          <w:b/>
          <w:bCs/>
          <w:smallCaps/>
          <w:spacing w:val="-2"/>
          <w:sz w:val="24"/>
          <w:szCs w:val="24"/>
          <w:lang w:val="uk-UA"/>
        </w:rPr>
        <w:t>Правові основи трудової діяльності</w:t>
      </w:r>
      <w:r w:rsidRPr="008B38CA">
        <w:rPr>
          <w:rFonts w:ascii="Times New Roman" w:hAnsi="Times New Roman"/>
          <w:b/>
          <w:bCs/>
          <w:smallCaps/>
          <w:spacing w:val="-2"/>
          <w:sz w:val="24"/>
          <w:szCs w:val="24"/>
          <w:lang w:val="uk-UA" w:eastAsia="en-US"/>
        </w:rPr>
        <w:t>.</w:t>
      </w:r>
    </w:p>
    <w:p w:rsidR="008B38CA" w:rsidRPr="008B38CA" w:rsidRDefault="008B38CA" w:rsidP="00A26A67">
      <w:pPr>
        <w:widowControl w:val="0"/>
        <w:autoSpaceDE w:val="0"/>
        <w:autoSpaceDN w:val="0"/>
        <w:spacing w:after="0" w:line="240" w:lineRule="auto"/>
        <w:ind w:firstLine="709"/>
        <w:jc w:val="both"/>
        <w:rPr>
          <w:rFonts w:ascii="Times New Roman" w:hAnsi="Times New Roman"/>
          <w:b/>
          <w:sz w:val="24"/>
          <w:szCs w:val="24"/>
          <w:lang w:val="uk-UA"/>
        </w:rPr>
      </w:pPr>
      <w:r w:rsidRPr="008B38CA">
        <w:rPr>
          <w:rFonts w:ascii="Times New Roman" w:hAnsi="Times New Roman"/>
          <w:b/>
          <w:bCs/>
          <w:sz w:val="24"/>
          <w:szCs w:val="24"/>
          <w:lang w:val="uk-UA"/>
        </w:rPr>
        <w:t xml:space="preserve">Тема 2.1. </w:t>
      </w:r>
      <w:r w:rsidRPr="008B38CA">
        <w:rPr>
          <w:rFonts w:ascii="Times New Roman" w:hAnsi="Times New Roman"/>
          <w:b/>
          <w:sz w:val="24"/>
          <w:szCs w:val="24"/>
          <w:lang w:val="uk-UA"/>
        </w:rPr>
        <w:t>Конституція України та інші нормативно-правові акти в сфері регулювання трудових відносин</w:t>
      </w:r>
      <w:r w:rsidRPr="008B38CA">
        <w:rPr>
          <w:rFonts w:ascii="Times New Roman" w:hAnsi="Times New Roman"/>
          <w:sz w:val="24"/>
          <w:szCs w:val="24"/>
          <w:lang w:val="uk-UA"/>
        </w:rPr>
        <w:t>.</w:t>
      </w:r>
      <w:r w:rsidRPr="008B38CA">
        <w:rPr>
          <w:rFonts w:ascii="Times New Roman" w:hAnsi="Times New Roman"/>
          <w:b/>
          <w:sz w:val="24"/>
          <w:szCs w:val="24"/>
          <w:lang w:val="uk-UA"/>
        </w:rPr>
        <w:t xml:space="preserve"> </w:t>
      </w:r>
    </w:p>
    <w:p w:rsidR="008B38CA" w:rsidRPr="008B38CA" w:rsidRDefault="008B38CA" w:rsidP="00A26A67">
      <w:pPr>
        <w:spacing w:after="0" w:line="240" w:lineRule="auto"/>
        <w:ind w:firstLine="709"/>
        <w:jc w:val="both"/>
        <w:rPr>
          <w:rFonts w:ascii="Times New Roman" w:hAnsi="Times New Roman"/>
          <w:b/>
          <w:sz w:val="24"/>
          <w:szCs w:val="24"/>
          <w:lang w:val="uk-UA"/>
        </w:rPr>
      </w:pPr>
      <w:r w:rsidRPr="008B38CA">
        <w:rPr>
          <w:rFonts w:ascii="Times New Roman" w:hAnsi="Times New Roman"/>
          <w:bCs/>
          <w:snapToGrid w:val="0"/>
          <w:sz w:val="24"/>
          <w:szCs w:val="24"/>
          <w:lang w:val="uk-UA"/>
        </w:rPr>
        <w:t xml:space="preserve">Конституція України як основне джерело </w:t>
      </w:r>
      <w:r w:rsidRPr="008B38CA">
        <w:rPr>
          <w:rFonts w:ascii="Times New Roman" w:hAnsi="Times New Roman"/>
          <w:sz w:val="24"/>
          <w:szCs w:val="24"/>
          <w:lang w:val="uk-UA"/>
        </w:rPr>
        <w:t>в сфері регулювання трудових відносин.</w:t>
      </w:r>
    </w:p>
    <w:p w:rsidR="008B38CA" w:rsidRPr="008B38CA" w:rsidRDefault="008B38CA" w:rsidP="00A26A67">
      <w:pPr>
        <w:spacing w:after="0" w:line="240" w:lineRule="auto"/>
        <w:ind w:firstLine="709"/>
        <w:jc w:val="both"/>
        <w:rPr>
          <w:rFonts w:ascii="Times New Roman" w:hAnsi="Times New Roman"/>
          <w:b/>
          <w:sz w:val="24"/>
          <w:szCs w:val="24"/>
          <w:lang w:val="uk-UA"/>
        </w:rPr>
      </w:pPr>
      <w:r w:rsidRPr="008B38CA">
        <w:rPr>
          <w:rFonts w:ascii="Times New Roman" w:hAnsi="Times New Roman"/>
          <w:bCs/>
          <w:snapToGrid w:val="0"/>
          <w:sz w:val="24"/>
          <w:szCs w:val="24"/>
          <w:lang w:val="uk-UA"/>
        </w:rPr>
        <w:t>Кодекс законів про працю України та інші законодавчі акти України, що регулюють трудові відносини</w:t>
      </w:r>
      <w:r w:rsidRPr="008B38CA">
        <w:rPr>
          <w:rFonts w:ascii="Times New Roman" w:hAnsi="Times New Roman"/>
          <w:sz w:val="24"/>
          <w:szCs w:val="24"/>
          <w:lang w:val="uk-UA"/>
        </w:rPr>
        <w:t>.</w:t>
      </w:r>
    </w:p>
    <w:p w:rsidR="008B38CA" w:rsidRPr="008B38CA" w:rsidRDefault="008B38CA" w:rsidP="00A26A67">
      <w:pPr>
        <w:spacing w:after="0" w:line="240" w:lineRule="auto"/>
        <w:ind w:firstLine="709"/>
        <w:jc w:val="both"/>
        <w:rPr>
          <w:rFonts w:ascii="Times New Roman" w:hAnsi="Times New Roman"/>
          <w:b/>
          <w:sz w:val="24"/>
          <w:szCs w:val="24"/>
          <w:lang w:val="uk-UA"/>
        </w:rPr>
      </w:pPr>
      <w:r w:rsidRPr="008B38CA">
        <w:rPr>
          <w:rFonts w:ascii="Times New Roman" w:hAnsi="Times New Roman"/>
          <w:bCs/>
          <w:snapToGrid w:val="0"/>
          <w:sz w:val="24"/>
          <w:szCs w:val="24"/>
          <w:lang w:val="uk-UA"/>
        </w:rPr>
        <w:t>Підзаконні акти, що регулюють трудові відносини</w:t>
      </w:r>
      <w:r w:rsidRPr="008B38CA">
        <w:rPr>
          <w:rFonts w:ascii="Times New Roman" w:hAnsi="Times New Roman"/>
          <w:sz w:val="24"/>
          <w:szCs w:val="24"/>
          <w:lang w:val="uk-UA"/>
        </w:rPr>
        <w:t xml:space="preserve"> та відносини.</w:t>
      </w:r>
    </w:p>
    <w:p w:rsidR="008B38CA" w:rsidRPr="008B38CA" w:rsidRDefault="008B38CA" w:rsidP="00A26A67">
      <w:pPr>
        <w:spacing w:after="0" w:line="240" w:lineRule="auto"/>
        <w:ind w:firstLine="709"/>
        <w:jc w:val="both"/>
        <w:rPr>
          <w:rFonts w:ascii="Times New Roman" w:hAnsi="Times New Roman"/>
          <w:b/>
          <w:sz w:val="24"/>
          <w:szCs w:val="24"/>
          <w:lang w:val="uk-UA"/>
        </w:rPr>
      </w:pPr>
      <w:r w:rsidRPr="008B38CA">
        <w:rPr>
          <w:rFonts w:ascii="Times New Roman" w:hAnsi="Times New Roman"/>
          <w:snapToGrid w:val="0"/>
          <w:sz w:val="24"/>
          <w:szCs w:val="24"/>
          <w:lang w:val="uk-UA"/>
        </w:rPr>
        <w:t>Локальні правові норми</w:t>
      </w:r>
      <w:r w:rsidRPr="008B38CA">
        <w:rPr>
          <w:rFonts w:ascii="Times New Roman" w:hAnsi="Times New Roman"/>
          <w:bCs/>
          <w:snapToGrid w:val="0"/>
          <w:sz w:val="24"/>
          <w:szCs w:val="24"/>
          <w:lang w:val="uk-UA"/>
        </w:rPr>
        <w:t>, що регулюють трудові відносини</w:t>
      </w:r>
      <w:r w:rsidRPr="008B38CA">
        <w:rPr>
          <w:rFonts w:ascii="Times New Roman" w:hAnsi="Times New Roman"/>
          <w:sz w:val="24"/>
          <w:szCs w:val="24"/>
          <w:lang w:val="uk-UA"/>
        </w:rPr>
        <w:t xml:space="preserve"> та відносини.</w:t>
      </w:r>
    </w:p>
    <w:p w:rsidR="008B38CA" w:rsidRPr="008B38CA" w:rsidRDefault="008B38CA" w:rsidP="00A26A67">
      <w:pPr>
        <w:spacing w:after="0" w:line="240" w:lineRule="auto"/>
        <w:ind w:firstLine="709"/>
        <w:jc w:val="both"/>
        <w:rPr>
          <w:rFonts w:ascii="Times New Roman" w:hAnsi="Times New Roman"/>
          <w:snapToGrid w:val="0"/>
          <w:sz w:val="24"/>
          <w:szCs w:val="24"/>
          <w:lang w:val="uk-UA"/>
        </w:rPr>
      </w:pPr>
      <w:r w:rsidRPr="008B38CA">
        <w:rPr>
          <w:rFonts w:ascii="Times New Roman" w:hAnsi="Times New Roman"/>
          <w:snapToGrid w:val="0"/>
          <w:sz w:val="24"/>
          <w:szCs w:val="24"/>
          <w:lang w:val="uk-UA"/>
        </w:rPr>
        <w:t>Міжнародні правові акти про працю та її охорону.</w:t>
      </w:r>
      <w:r w:rsidRPr="008B38CA">
        <w:rPr>
          <w:rFonts w:ascii="Times New Roman" w:hAnsi="Times New Roman"/>
          <w:sz w:val="24"/>
          <w:szCs w:val="24"/>
          <w:lang w:val="uk-UA"/>
        </w:rPr>
        <w:t xml:space="preserve"> </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b/>
          <w:bCs/>
          <w:sz w:val="24"/>
          <w:szCs w:val="24"/>
          <w:lang w:val="uk-UA"/>
        </w:rPr>
        <w:t xml:space="preserve">Тема 2.2. </w:t>
      </w:r>
      <w:r w:rsidRPr="008B38CA">
        <w:rPr>
          <w:rFonts w:ascii="Times New Roman" w:hAnsi="Times New Roman"/>
          <w:b/>
          <w:bCs/>
          <w:sz w:val="24"/>
          <w:szCs w:val="24"/>
          <w:lang w:val="uk-UA" w:eastAsia="uk-UA"/>
        </w:rPr>
        <w:t xml:space="preserve">Колективні договори та угоди. </w:t>
      </w:r>
      <w:r w:rsidRPr="008B38CA">
        <w:rPr>
          <w:rFonts w:ascii="Times New Roman" w:hAnsi="Times New Roman"/>
          <w:b/>
          <w:sz w:val="24"/>
          <w:szCs w:val="24"/>
          <w:lang w:val="uk-UA" w:eastAsia="uk-UA"/>
        </w:rPr>
        <w:t>Трудовий договір</w:t>
      </w:r>
      <w:r w:rsidRPr="008B38CA">
        <w:rPr>
          <w:rFonts w:ascii="Times New Roman" w:hAnsi="Times New Roman"/>
          <w:b/>
          <w:bCs/>
          <w:sz w:val="24"/>
          <w:szCs w:val="24"/>
          <w:lang w:val="uk-UA" w:eastAsia="uk-UA"/>
        </w:rPr>
        <w:t>.</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Поняття, сторони, зміст та структура колективного договору. Порядок розробки і укладання колективного договору. Строк чинності колективного договору.</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 xml:space="preserve">Колективні угоди як акти соціального партнерства. Види угод, сфера їхньої дії, зміст. Порядок укладання, зміни та реєстрація угод. </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Відповідальність за порушення законодавства про колективні договори, угоди.</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Поняття та значення трудового договору. Відмінність трудового договору від цивільно-правових договорів, які пов’язані з працею. Сторони трудового договору. Зміст трудового договору. Види трудових договорів.</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 xml:space="preserve">Загальний порядок укладання трудового договору, його оформлення. Документи, що подаються при укладанні трудового договору. Випробування при прийнятті на роботу. </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 xml:space="preserve">Припинення трудового договору. Класифікація підстав припинення трудового договору. </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Порядок звільнення. Оформлення звільнення. Правові наслідки незаконного звільнення.</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b/>
          <w:bCs/>
          <w:sz w:val="24"/>
          <w:szCs w:val="24"/>
          <w:lang w:val="uk-UA"/>
        </w:rPr>
        <w:t xml:space="preserve">Тема 2.3. </w:t>
      </w:r>
      <w:r w:rsidRPr="008B38CA">
        <w:rPr>
          <w:rFonts w:ascii="Times New Roman" w:hAnsi="Times New Roman"/>
          <w:b/>
          <w:sz w:val="24"/>
          <w:szCs w:val="24"/>
          <w:lang w:val="uk-UA"/>
        </w:rPr>
        <w:t xml:space="preserve">Робочий час та час відпочинку. </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 xml:space="preserve">Поняття робочого часу і значення його правового регулювання. </w:t>
      </w:r>
      <w:r w:rsidRPr="008B38CA">
        <w:rPr>
          <w:rFonts w:ascii="Times New Roman" w:hAnsi="Times New Roman"/>
          <w:sz w:val="24"/>
          <w:szCs w:val="24"/>
          <w:lang w:val="uk-UA" w:eastAsia="en-US"/>
        </w:rPr>
        <w:t xml:space="preserve">Нормальна і скорочена тривалість робочого часу, неповний робочий день. </w:t>
      </w:r>
      <w:r w:rsidRPr="008B38CA">
        <w:rPr>
          <w:rFonts w:ascii="Times New Roman" w:hAnsi="Times New Roman"/>
          <w:sz w:val="24"/>
          <w:szCs w:val="24"/>
          <w:lang w:val="uk-UA"/>
        </w:rPr>
        <w:t xml:space="preserve">Поняття режиму робочого часу, порядок його встановлення. </w:t>
      </w:r>
    </w:p>
    <w:p w:rsidR="008B38CA" w:rsidRPr="008B38CA" w:rsidRDefault="008B38CA" w:rsidP="00A26A67">
      <w:pPr>
        <w:widowControl w:val="0"/>
        <w:shd w:val="clear" w:color="auto" w:fill="FFFFFF"/>
        <w:tabs>
          <w:tab w:val="left" w:pos="284"/>
          <w:tab w:val="left" w:pos="1200"/>
        </w:tabs>
        <w:autoSpaceDE w:val="0"/>
        <w:autoSpaceDN w:val="0"/>
        <w:adjustRightInd w:val="0"/>
        <w:spacing w:after="0" w:line="240" w:lineRule="auto"/>
        <w:ind w:firstLine="709"/>
        <w:jc w:val="both"/>
        <w:rPr>
          <w:rFonts w:ascii="Times New Roman" w:hAnsi="Times New Roman"/>
          <w:spacing w:val="-1"/>
          <w:sz w:val="24"/>
          <w:szCs w:val="24"/>
          <w:lang w:val="uk-UA"/>
        </w:rPr>
      </w:pPr>
      <w:r w:rsidRPr="008B38CA">
        <w:rPr>
          <w:rFonts w:ascii="Times New Roman" w:hAnsi="Times New Roman"/>
          <w:sz w:val="24"/>
          <w:szCs w:val="24"/>
          <w:lang w:val="uk-UA"/>
        </w:rPr>
        <w:t xml:space="preserve">Право на відпочинок і його гарантії. Поняття і види часу відпочинку. Перерви протягом робочого дня, зміни. Щоденні перерви в роботі. Щотижневі вихідні дні. Святкові і неробочі дні. Поняття і види відпусток.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 xml:space="preserve">Тема 2.4. </w:t>
      </w:r>
      <w:r w:rsidRPr="008B38CA">
        <w:rPr>
          <w:rFonts w:ascii="Times New Roman" w:hAnsi="Times New Roman"/>
          <w:b/>
          <w:noProof/>
          <w:sz w:val="24"/>
          <w:szCs w:val="24"/>
          <w:lang w:val="uk-UA"/>
        </w:rPr>
        <w:t>Охорона праці.</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eastAsia="en-US"/>
        </w:rPr>
      </w:pPr>
      <w:r w:rsidRPr="008B38CA">
        <w:rPr>
          <w:rFonts w:ascii="Times New Roman" w:hAnsi="Times New Roman"/>
          <w:sz w:val="24"/>
          <w:szCs w:val="24"/>
          <w:lang w:val="uk-UA" w:eastAsia="en-US"/>
        </w:rPr>
        <w:t xml:space="preserve">Поняття охорони праці, її правове регулювання. Принципи правової охорони праці. Гарантії прав громадян на охорону праці.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 xml:space="preserve">Організація охорони праці на виробництві. Повноваження роботодавця у сфері охорони праці. Повноваження працівників у сфері охорони праці.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eastAsia="en-US"/>
        </w:rPr>
        <w:lastRenderedPageBreak/>
        <w:t>Відшкодування власником підприємства, установи, організації або уповноваженим ним органом шкоди, заподіяної працівникові каліцтвом або іншим ушкодженням здоров'я, пов'язаним з виконанням ним трудових обов'язків.</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 xml:space="preserve">Тема 2.5. </w:t>
      </w:r>
      <w:r w:rsidRPr="008B38CA">
        <w:rPr>
          <w:rFonts w:ascii="Times New Roman" w:hAnsi="Times New Roman"/>
          <w:b/>
          <w:noProof/>
          <w:sz w:val="24"/>
          <w:szCs w:val="24"/>
          <w:lang w:val="uk-UA"/>
        </w:rPr>
        <w:t xml:space="preserve">Дисципліна праці. Юридична  </w:t>
      </w:r>
      <w:r w:rsidRPr="008B38CA">
        <w:rPr>
          <w:rFonts w:ascii="Times New Roman" w:hAnsi="Times New Roman"/>
          <w:b/>
          <w:sz w:val="24"/>
          <w:szCs w:val="24"/>
          <w:lang w:val="uk-UA" w:eastAsia="uk-UA"/>
        </w:rPr>
        <w:t>відповідальність за порушення вимог законодавства про працю</w:t>
      </w:r>
      <w:r w:rsidRPr="008B38CA">
        <w:rPr>
          <w:rFonts w:ascii="Times New Roman" w:hAnsi="Times New Roman"/>
          <w:b/>
          <w:bCs/>
          <w:sz w:val="24"/>
          <w:szCs w:val="24"/>
          <w:lang w:val="uk-UA" w:eastAsia="uk-UA"/>
        </w:rPr>
        <w:t>.</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eastAsia="en-US"/>
        </w:rPr>
      </w:pPr>
      <w:r w:rsidRPr="008B38CA">
        <w:rPr>
          <w:rFonts w:ascii="Times New Roman" w:hAnsi="Times New Roman"/>
          <w:sz w:val="24"/>
          <w:szCs w:val="24"/>
          <w:lang w:val="uk-UA" w:eastAsia="en-US"/>
        </w:rPr>
        <w:t xml:space="preserve">Поняття і значення дисципліни праці, засоби її забезпечення. Правове регулювання внутрішнього трудового розпорядку.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eastAsia="en-US"/>
        </w:rPr>
      </w:pPr>
      <w:r w:rsidRPr="008B38CA">
        <w:rPr>
          <w:rFonts w:ascii="Times New Roman" w:hAnsi="Times New Roman"/>
          <w:sz w:val="24"/>
          <w:szCs w:val="24"/>
          <w:lang w:val="uk-UA"/>
        </w:rPr>
        <w:t xml:space="preserve">Нагородження та заохочення працівників. </w:t>
      </w:r>
      <w:r w:rsidRPr="008B38CA">
        <w:rPr>
          <w:rFonts w:ascii="Times New Roman" w:hAnsi="Times New Roman"/>
          <w:sz w:val="24"/>
          <w:szCs w:val="24"/>
          <w:lang w:val="uk-UA" w:eastAsia="en-US"/>
        </w:rPr>
        <w:t xml:space="preserve">Поняття, підстави, види заохочень і порядок їх застосування.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eastAsia="en-US"/>
        </w:rPr>
        <w:t xml:space="preserve">Дисциплінарна відповідальність працівників та її види. Дисциплінарні стягнення, порядок їх застосування, оскарження і зняття.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Види юридичної відповідальності за порушення вимог законодавства про працю та охорону праці. Матеріальна відповідальність. Адміністративна відповідальність. Кримінальна відповідальність. Порядок та строки притягнення до відповідальності за порушення вимог законодавства про працю та охорону праці.</w:t>
      </w:r>
    </w:p>
    <w:bookmarkEnd w:id="0"/>
    <w:p w:rsidR="008B38CA" w:rsidRPr="008B38CA" w:rsidRDefault="008B38CA" w:rsidP="00A26A67">
      <w:pPr>
        <w:autoSpaceDE w:val="0"/>
        <w:autoSpaceDN w:val="0"/>
        <w:spacing w:after="0" w:line="240" w:lineRule="auto"/>
        <w:ind w:firstLine="709"/>
        <w:jc w:val="both"/>
        <w:rPr>
          <w:rFonts w:ascii="Times New Roman" w:hAnsi="Times New Roman"/>
          <w:b/>
          <w:smallCaps/>
          <w:sz w:val="24"/>
          <w:szCs w:val="24"/>
          <w:lang w:val="uk-UA"/>
        </w:rPr>
      </w:pPr>
    </w:p>
    <w:p w:rsidR="008B38CA" w:rsidRPr="008B38CA" w:rsidRDefault="008B38CA" w:rsidP="00A26A67">
      <w:pPr>
        <w:autoSpaceDE w:val="0"/>
        <w:autoSpaceDN w:val="0"/>
        <w:spacing w:after="0" w:line="240" w:lineRule="auto"/>
        <w:ind w:firstLine="709"/>
        <w:jc w:val="both"/>
        <w:rPr>
          <w:rFonts w:ascii="Times New Roman" w:hAnsi="Times New Roman"/>
          <w:b/>
          <w:smallCaps/>
          <w:sz w:val="24"/>
          <w:szCs w:val="24"/>
          <w:lang w:val="uk-UA"/>
        </w:rPr>
      </w:pPr>
      <w:r w:rsidRPr="008B38CA">
        <w:rPr>
          <w:rFonts w:ascii="Times New Roman" w:hAnsi="Times New Roman"/>
          <w:b/>
          <w:smallCaps/>
          <w:sz w:val="24"/>
          <w:szCs w:val="24"/>
          <w:lang w:val="uk-UA"/>
        </w:rPr>
        <w:t xml:space="preserve">модуль </w:t>
      </w:r>
      <w:r w:rsidRPr="008B38CA">
        <w:rPr>
          <w:rFonts w:ascii="Times New Roman" w:hAnsi="Times New Roman"/>
          <w:b/>
          <w:bCs/>
          <w:smallCaps/>
          <w:spacing w:val="-2"/>
          <w:sz w:val="24"/>
          <w:szCs w:val="24"/>
          <w:lang w:val="uk-UA"/>
        </w:rPr>
        <w:t xml:space="preserve">3. Порядок проходження служби цивільного захисту </w:t>
      </w:r>
      <w:bookmarkStart w:id="1" w:name="_Hlk82167799"/>
      <w:r w:rsidRPr="008B38CA">
        <w:rPr>
          <w:rFonts w:ascii="Times New Roman" w:hAnsi="Times New Roman"/>
          <w:b/>
          <w:bCs/>
          <w:smallCaps/>
          <w:spacing w:val="-2"/>
          <w:sz w:val="24"/>
          <w:szCs w:val="24"/>
          <w:lang w:val="uk-UA"/>
        </w:rPr>
        <w:t>особами рядового і начальницького складу.</w:t>
      </w:r>
    </w:p>
    <w:bookmarkEnd w:id="1"/>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 xml:space="preserve">Тема 3.1. </w:t>
      </w:r>
      <w:proofErr w:type="spellStart"/>
      <w:r w:rsidRPr="008B38CA">
        <w:rPr>
          <w:rFonts w:ascii="Times New Roman" w:hAnsi="Times New Roman"/>
          <w:b/>
          <w:bCs/>
          <w:sz w:val="24"/>
          <w:szCs w:val="24"/>
        </w:rPr>
        <w:t>Прийняття</w:t>
      </w:r>
      <w:proofErr w:type="spellEnd"/>
      <w:r w:rsidRPr="008B38CA">
        <w:rPr>
          <w:rFonts w:ascii="Times New Roman" w:hAnsi="Times New Roman"/>
          <w:b/>
          <w:bCs/>
          <w:sz w:val="24"/>
          <w:szCs w:val="24"/>
          <w:lang w:val="uk-UA"/>
        </w:rPr>
        <w:t xml:space="preserve"> на службу цивільного захисту.</w:t>
      </w:r>
    </w:p>
    <w:p w:rsidR="008B38CA" w:rsidRPr="008B38CA" w:rsidRDefault="008B38CA" w:rsidP="00A26A67">
      <w:pPr>
        <w:widowControl w:val="0"/>
        <w:shd w:val="clear" w:color="auto" w:fill="FFFFFF"/>
        <w:tabs>
          <w:tab w:val="left" w:pos="1339"/>
        </w:tabs>
        <w:autoSpaceDE w:val="0"/>
        <w:autoSpaceDN w:val="0"/>
        <w:adjustRightInd w:val="0"/>
        <w:spacing w:after="0" w:line="240" w:lineRule="auto"/>
        <w:ind w:firstLine="709"/>
        <w:jc w:val="both"/>
        <w:rPr>
          <w:rFonts w:ascii="Times New Roman" w:hAnsi="Times New Roman"/>
          <w:spacing w:val="-3"/>
          <w:sz w:val="24"/>
          <w:szCs w:val="24"/>
          <w:lang w:val="uk-UA"/>
        </w:rPr>
      </w:pPr>
      <w:r w:rsidRPr="008B38CA">
        <w:rPr>
          <w:rFonts w:ascii="Times New Roman" w:hAnsi="Times New Roman"/>
          <w:spacing w:val="-1"/>
          <w:sz w:val="24"/>
          <w:szCs w:val="24"/>
          <w:lang w:val="uk-UA"/>
        </w:rPr>
        <w:t xml:space="preserve">Організація роботи з відбору та вивчення кандидатів </w:t>
      </w:r>
      <w:r w:rsidRPr="008B38CA">
        <w:rPr>
          <w:rFonts w:ascii="Times New Roman" w:hAnsi="Times New Roman"/>
          <w:spacing w:val="-1"/>
          <w:sz w:val="24"/>
          <w:szCs w:val="24"/>
        </w:rPr>
        <w:t xml:space="preserve">для </w:t>
      </w:r>
      <w:proofErr w:type="spellStart"/>
      <w:r w:rsidRPr="008B38CA">
        <w:rPr>
          <w:rFonts w:ascii="Times New Roman" w:hAnsi="Times New Roman"/>
          <w:spacing w:val="-1"/>
          <w:sz w:val="24"/>
          <w:szCs w:val="24"/>
        </w:rPr>
        <w:t>прийняття</w:t>
      </w:r>
      <w:proofErr w:type="spellEnd"/>
      <w:r w:rsidRPr="008B38CA">
        <w:rPr>
          <w:rFonts w:ascii="Times New Roman" w:hAnsi="Times New Roman"/>
          <w:spacing w:val="-1"/>
          <w:sz w:val="24"/>
          <w:szCs w:val="24"/>
        </w:rPr>
        <w:t xml:space="preserve"> на службу (</w:t>
      </w:r>
      <w:r w:rsidRPr="008B38CA">
        <w:rPr>
          <w:rFonts w:ascii="Times New Roman" w:hAnsi="Times New Roman"/>
          <w:spacing w:val="-1"/>
          <w:sz w:val="24"/>
          <w:szCs w:val="24"/>
          <w:lang w:val="uk-UA"/>
        </w:rPr>
        <w:t>навчання</w:t>
      </w:r>
      <w:r w:rsidRPr="008B38CA">
        <w:rPr>
          <w:rFonts w:ascii="Times New Roman" w:hAnsi="Times New Roman"/>
          <w:spacing w:val="-1"/>
          <w:sz w:val="24"/>
          <w:szCs w:val="24"/>
        </w:rPr>
        <w:t xml:space="preserve">) </w:t>
      </w:r>
      <w:r w:rsidRPr="008B38CA">
        <w:rPr>
          <w:rFonts w:ascii="Times New Roman" w:hAnsi="Times New Roman"/>
          <w:spacing w:val="-1"/>
          <w:sz w:val="24"/>
          <w:szCs w:val="24"/>
          <w:lang w:val="uk-UA"/>
        </w:rPr>
        <w:t>цивільного захисту</w:t>
      </w:r>
      <w:r w:rsidRPr="008B38CA">
        <w:rPr>
          <w:rFonts w:ascii="Times New Roman" w:hAnsi="Times New Roman"/>
          <w:sz w:val="24"/>
          <w:szCs w:val="24"/>
          <w:lang w:val="uk-UA"/>
        </w:rPr>
        <w:t xml:space="preserve">. </w:t>
      </w:r>
      <w:r w:rsidRPr="008B38CA">
        <w:rPr>
          <w:rFonts w:ascii="Times New Roman" w:hAnsi="Times New Roman"/>
          <w:spacing w:val="-1"/>
          <w:sz w:val="24"/>
          <w:szCs w:val="24"/>
          <w:lang w:val="uk-UA"/>
        </w:rPr>
        <w:t xml:space="preserve">Основні напрямки, за якими вивчаються кандидати на </w:t>
      </w:r>
      <w:r w:rsidRPr="008B38CA">
        <w:rPr>
          <w:rFonts w:ascii="Times New Roman" w:hAnsi="Times New Roman"/>
          <w:sz w:val="24"/>
          <w:szCs w:val="24"/>
          <w:lang w:val="uk-UA"/>
        </w:rPr>
        <w:t>службу (навчання) цивільного захисту. Порядок та правила оформлення особової справи. Укладання к</w:t>
      </w:r>
      <w:r w:rsidRPr="008B38CA">
        <w:rPr>
          <w:rFonts w:ascii="Times New Roman" w:hAnsi="Times New Roman"/>
          <w:spacing w:val="-1"/>
          <w:sz w:val="24"/>
          <w:szCs w:val="24"/>
          <w:lang w:val="uk-UA"/>
        </w:rPr>
        <w:t xml:space="preserve">онтракту про проходження служби цивільного </w:t>
      </w:r>
      <w:r w:rsidRPr="008B38CA">
        <w:rPr>
          <w:rFonts w:ascii="Times New Roman" w:hAnsi="Times New Roman"/>
          <w:sz w:val="24"/>
          <w:szCs w:val="24"/>
          <w:lang w:val="uk-UA"/>
        </w:rPr>
        <w:t>захисту або навчання.</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 xml:space="preserve">Тема 3.2 </w:t>
      </w:r>
      <w:r w:rsidRPr="008B38CA">
        <w:rPr>
          <w:rFonts w:ascii="Times New Roman" w:hAnsi="Times New Roman"/>
          <w:b/>
          <w:spacing w:val="-1"/>
          <w:sz w:val="24"/>
          <w:szCs w:val="24"/>
          <w:lang w:val="uk-UA"/>
        </w:rPr>
        <w:t xml:space="preserve">Призначення на посади. </w:t>
      </w:r>
    </w:p>
    <w:p w:rsidR="008B38CA" w:rsidRPr="008B38CA" w:rsidRDefault="008B38CA" w:rsidP="00A26A67">
      <w:pPr>
        <w:widowControl w:val="0"/>
        <w:shd w:val="clear" w:color="auto" w:fill="FFFFFF"/>
        <w:tabs>
          <w:tab w:val="left" w:pos="1339"/>
        </w:tabs>
        <w:autoSpaceDE w:val="0"/>
        <w:autoSpaceDN w:val="0"/>
        <w:adjustRightInd w:val="0"/>
        <w:spacing w:after="0" w:line="240" w:lineRule="auto"/>
        <w:ind w:firstLine="709"/>
        <w:jc w:val="both"/>
        <w:rPr>
          <w:rFonts w:ascii="Times New Roman" w:hAnsi="Times New Roman"/>
          <w:spacing w:val="-3"/>
          <w:sz w:val="24"/>
          <w:szCs w:val="24"/>
          <w:lang w:val="uk-UA"/>
        </w:rPr>
      </w:pPr>
      <w:r w:rsidRPr="008B38CA">
        <w:rPr>
          <w:rFonts w:ascii="Times New Roman" w:hAnsi="Times New Roman"/>
          <w:sz w:val="24"/>
          <w:szCs w:val="24"/>
          <w:lang w:val="uk-UA"/>
        </w:rPr>
        <w:t xml:space="preserve">Прийняття рішення про прийом на службу. </w:t>
      </w:r>
      <w:r w:rsidRPr="008B38CA">
        <w:rPr>
          <w:rFonts w:ascii="Times New Roman" w:hAnsi="Times New Roman"/>
          <w:spacing w:val="-1"/>
          <w:sz w:val="24"/>
          <w:szCs w:val="24"/>
          <w:lang w:val="uk-UA"/>
        </w:rPr>
        <w:t xml:space="preserve">Порядок призначення на посади рядового та </w:t>
      </w:r>
      <w:r w:rsidRPr="008B38CA">
        <w:rPr>
          <w:rFonts w:ascii="Times New Roman" w:hAnsi="Times New Roman"/>
          <w:sz w:val="24"/>
          <w:szCs w:val="24"/>
          <w:lang w:val="uk-UA"/>
        </w:rPr>
        <w:t xml:space="preserve">начальницького складу при прийомі на службу. Накази по особовому складу. </w:t>
      </w:r>
      <w:r w:rsidRPr="008B38CA">
        <w:rPr>
          <w:rFonts w:ascii="Times New Roman" w:hAnsi="Times New Roman"/>
          <w:spacing w:val="-1"/>
          <w:sz w:val="24"/>
          <w:szCs w:val="24"/>
          <w:lang w:val="uk-UA"/>
        </w:rPr>
        <w:t xml:space="preserve">Права,обов’язки, відповідальність осіб рядового та </w:t>
      </w:r>
      <w:r w:rsidRPr="008B38CA">
        <w:rPr>
          <w:rFonts w:ascii="Times New Roman" w:hAnsi="Times New Roman"/>
          <w:sz w:val="24"/>
          <w:szCs w:val="24"/>
          <w:lang w:val="uk-UA"/>
        </w:rPr>
        <w:t>начальницького складу. Умови несення служби.</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Тема 3.3. Чергові спеціальні звання. Відпустки.</w:t>
      </w:r>
    </w:p>
    <w:p w:rsidR="008B38CA" w:rsidRPr="008B38CA" w:rsidRDefault="008B38CA" w:rsidP="00A26A67">
      <w:pPr>
        <w:shd w:val="clear" w:color="auto" w:fill="FFFFFF"/>
        <w:tabs>
          <w:tab w:val="left" w:pos="1334"/>
        </w:tabs>
        <w:autoSpaceDE w:val="0"/>
        <w:autoSpaceDN w:val="0"/>
        <w:spacing w:after="0" w:line="240" w:lineRule="auto"/>
        <w:ind w:firstLine="709"/>
        <w:jc w:val="both"/>
        <w:rPr>
          <w:rFonts w:ascii="Times New Roman" w:hAnsi="Times New Roman"/>
          <w:spacing w:val="-2"/>
          <w:sz w:val="24"/>
          <w:szCs w:val="24"/>
          <w:lang w:val="uk-UA"/>
        </w:rPr>
      </w:pPr>
      <w:r w:rsidRPr="008B38CA">
        <w:rPr>
          <w:rFonts w:ascii="Times New Roman" w:hAnsi="Times New Roman"/>
          <w:spacing w:val="-1"/>
          <w:sz w:val="24"/>
          <w:szCs w:val="24"/>
          <w:lang w:val="uk-UA"/>
        </w:rPr>
        <w:t xml:space="preserve">Порядок присвоєння чергових спеціальних звань </w:t>
      </w:r>
      <w:r w:rsidRPr="008B38CA">
        <w:rPr>
          <w:rFonts w:ascii="Times New Roman" w:hAnsi="Times New Roman"/>
          <w:sz w:val="24"/>
          <w:szCs w:val="24"/>
          <w:lang w:val="uk-UA"/>
        </w:rPr>
        <w:t xml:space="preserve">особам рядового та начальницького складу. </w:t>
      </w:r>
      <w:r w:rsidRPr="008B38CA">
        <w:rPr>
          <w:rFonts w:ascii="Times New Roman" w:hAnsi="Times New Roman"/>
          <w:spacing w:val="-1"/>
          <w:sz w:val="24"/>
          <w:szCs w:val="24"/>
          <w:lang w:val="uk-UA"/>
        </w:rPr>
        <w:t xml:space="preserve">Умови та порядок присвоєння спеціальних звань достроково і на один ступінь вище спеціального звання, передбаченого штатом за займаною </w:t>
      </w:r>
      <w:r w:rsidRPr="008B38CA">
        <w:rPr>
          <w:rFonts w:ascii="Times New Roman" w:hAnsi="Times New Roman"/>
          <w:sz w:val="24"/>
          <w:szCs w:val="24"/>
          <w:lang w:val="uk-UA"/>
        </w:rPr>
        <w:t xml:space="preserve">посадою. Види відпусток для осіб рядового і начальницького складу. Порядок надання щорічної основної відпустки, </w:t>
      </w:r>
      <w:proofErr w:type="spellStart"/>
      <w:r w:rsidRPr="008B38CA">
        <w:rPr>
          <w:rFonts w:ascii="Times New Roman" w:hAnsi="Times New Roman"/>
          <w:sz w:val="24"/>
          <w:szCs w:val="24"/>
          <w:lang w:val="uk-UA"/>
        </w:rPr>
        <w:t>відпустки</w:t>
      </w:r>
      <w:proofErr w:type="spellEnd"/>
      <w:r w:rsidRPr="008B38CA">
        <w:rPr>
          <w:rFonts w:ascii="Times New Roman" w:hAnsi="Times New Roman"/>
          <w:sz w:val="24"/>
          <w:szCs w:val="24"/>
          <w:lang w:val="uk-UA"/>
        </w:rPr>
        <w:t xml:space="preserve"> за сімейними обставинами та з інших поважних причин.</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Тема 3.4. Заохочення та притягнення до дисциплінарної відповідальності. Атестування осіб рядового та начальницького складу.</w:t>
      </w:r>
    </w:p>
    <w:p w:rsidR="008B38CA" w:rsidRPr="008B38CA" w:rsidRDefault="008B38CA" w:rsidP="00A26A67">
      <w:pPr>
        <w:widowControl w:val="0"/>
        <w:shd w:val="clear" w:color="auto" w:fill="FFFFFF"/>
        <w:tabs>
          <w:tab w:val="left" w:pos="1339"/>
        </w:tabs>
        <w:autoSpaceDE w:val="0"/>
        <w:autoSpaceDN w:val="0"/>
        <w:adjustRightInd w:val="0"/>
        <w:spacing w:after="0" w:line="240" w:lineRule="auto"/>
        <w:ind w:firstLine="709"/>
        <w:jc w:val="both"/>
        <w:rPr>
          <w:rFonts w:ascii="Times New Roman" w:hAnsi="Times New Roman"/>
          <w:spacing w:val="-2"/>
          <w:sz w:val="24"/>
          <w:szCs w:val="24"/>
          <w:lang w:val="uk-UA"/>
        </w:rPr>
      </w:pPr>
      <w:r w:rsidRPr="008B38CA">
        <w:rPr>
          <w:rFonts w:ascii="Times New Roman" w:hAnsi="Times New Roman"/>
          <w:sz w:val="24"/>
          <w:szCs w:val="24"/>
          <w:lang w:val="uk-UA"/>
        </w:rPr>
        <w:t>Види державних нагород. Відомчі заохочувальні відзнаки. Порядок подання до нагородження та заохочення. Види дисциплінарних стягнень. Порядок проведення службових розслідувань. Порядок проведення атестування. Порядок складання атестаційного листа.</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Тема 3.5</w:t>
      </w:r>
      <w:r w:rsidRPr="008B38CA">
        <w:rPr>
          <w:rFonts w:ascii="Times New Roman" w:hAnsi="Times New Roman"/>
          <w:b/>
          <w:bCs/>
          <w:spacing w:val="-2"/>
          <w:sz w:val="24"/>
          <w:szCs w:val="24"/>
          <w:lang w:val="uk-UA"/>
        </w:rPr>
        <w:t xml:space="preserve">. Переміщення по службі. </w:t>
      </w:r>
    </w:p>
    <w:p w:rsidR="008B38CA" w:rsidRPr="008B38CA" w:rsidRDefault="008B38CA" w:rsidP="00A26A67">
      <w:pPr>
        <w:widowControl w:val="0"/>
        <w:shd w:val="clear" w:color="auto" w:fill="FFFFFF"/>
        <w:tabs>
          <w:tab w:val="left" w:pos="1339"/>
        </w:tabs>
        <w:autoSpaceDE w:val="0"/>
        <w:autoSpaceDN w:val="0"/>
        <w:adjustRightInd w:val="0"/>
        <w:spacing w:after="0" w:line="240" w:lineRule="auto"/>
        <w:ind w:firstLine="709"/>
        <w:jc w:val="both"/>
        <w:rPr>
          <w:rFonts w:ascii="Times New Roman" w:hAnsi="Times New Roman"/>
          <w:spacing w:val="-12"/>
          <w:sz w:val="24"/>
          <w:szCs w:val="24"/>
          <w:lang w:val="uk-UA"/>
        </w:rPr>
      </w:pPr>
      <w:r w:rsidRPr="008B38CA">
        <w:rPr>
          <w:rFonts w:ascii="Times New Roman" w:hAnsi="Times New Roman"/>
          <w:sz w:val="24"/>
          <w:szCs w:val="24"/>
          <w:lang w:val="uk-UA"/>
        </w:rPr>
        <w:t xml:space="preserve">Переміщення на вищі, рівнозначні та нижчі посади. </w:t>
      </w:r>
      <w:r w:rsidRPr="008B38CA">
        <w:rPr>
          <w:rFonts w:ascii="Times New Roman" w:hAnsi="Times New Roman"/>
          <w:spacing w:val="-2"/>
          <w:sz w:val="24"/>
          <w:szCs w:val="24"/>
          <w:lang w:val="uk-UA"/>
        </w:rPr>
        <w:t xml:space="preserve">Порядок підготовки та оформлення документів при </w:t>
      </w:r>
      <w:r w:rsidRPr="008B38CA">
        <w:rPr>
          <w:rFonts w:ascii="Times New Roman" w:hAnsi="Times New Roman"/>
          <w:sz w:val="24"/>
          <w:szCs w:val="24"/>
          <w:lang w:val="uk-UA"/>
        </w:rPr>
        <w:t xml:space="preserve">переміщенні по службі.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b/>
          <w:bCs/>
          <w:sz w:val="24"/>
          <w:szCs w:val="24"/>
          <w:lang w:val="uk-UA"/>
        </w:rPr>
      </w:pPr>
      <w:r w:rsidRPr="008B38CA">
        <w:rPr>
          <w:rFonts w:ascii="Times New Roman" w:hAnsi="Times New Roman"/>
          <w:b/>
          <w:bCs/>
          <w:sz w:val="24"/>
          <w:szCs w:val="24"/>
          <w:lang w:val="uk-UA"/>
        </w:rPr>
        <w:t>Тема 3.6</w:t>
      </w:r>
      <w:r w:rsidRPr="008B38CA">
        <w:rPr>
          <w:rFonts w:ascii="Times New Roman" w:hAnsi="Times New Roman"/>
          <w:b/>
          <w:bCs/>
          <w:spacing w:val="-2"/>
          <w:sz w:val="24"/>
          <w:szCs w:val="24"/>
          <w:lang w:val="uk-UA"/>
        </w:rPr>
        <w:t xml:space="preserve">. </w:t>
      </w:r>
      <w:r w:rsidRPr="008B38CA">
        <w:rPr>
          <w:rFonts w:ascii="Times New Roman" w:hAnsi="Times New Roman"/>
          <w:b/>
          <w:bCs/>
          <w:sz w:val="24"/>
          <w:szCs w:val="24"/>
          <w:lang w:val="uk-UA"/>
        </w:rPr>
        <w:t xml:space="preserve">Звільнення із служби цивільного захисту. </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b/>
          <w:bCs/>
          <w:sz w:val="24"/>
          <w:szCs w:val="24"/>
          <w:lang w:val="uk-UA"/>
        </w:rPr>
      </w:pPr>
      <w:r w:rsidRPr="008B38CA">
        <w:rPr>
          <w:rFonts w:ascii="Times New Roman" w:hAnsi="Times New Roman"/>
          <w:sz w:val="24"/>
          <w:szCs w:val="24"/>
          <w:lang w:val="uk-UA"/>
        </w:rPr>
        <w:t>Умови звільнення у запас та відставку. Підстави звільнення зі служби цивільного захисту. Порядок припинення (розірвання) контракту.</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 xml:space="preserve">Тема 3.7. </w:t>
      </w:r>
      <w:r w:rsidRPr="008B38CA">
        <w:rPr>
          <w:rFonts w:ascii="Times New Roman" w:hAnsi="Times New Roman"/>
          <w:b/>
          <w:bCs/>
          <w:sz w:val="24"/>
          <w:szCs w:val="24"/>
          <w:lang w:val="uk-UA" w:eastAsia="uk-UA"/>
        </w:rPr>
        <w:t>Пенсійне забезпечення осіб рядового та начальницького складу</w:t>
      </w:r>
    </w:p>
    <w:p w:rsidR="008B38CA" w:rsidRPr="008B38CA" w:rsidRDefault="008B38CA" w:rsidP="00A26A67">
      <w:pPr>
        <w:widowControl w:val="0"/>
        <w:shd w:val="clear" w:color="auto" w:fill="FFFFFF"/>
        <w:tabs>
          <w:tab w:val="left" w:pos="1339"/>
        </w:tabs>
        <w:autoSpaceDE w:val="0"/>
        <w:autoSpaceDN w:val="0"/>
        <w:adjustRightInd w:val="0"/>
        <w:spacing w:after="0" w:line="240" w:lineRule="auto"/>
        <w:ind w:firstLine="709"/>
        <w:jc w:val="both"/>
        <w:rPr>
          <w:rFonts w:ascii="Times New Roman" w:hAnsi="Times New Roman"/>
          <w:spacing w:val="-13"/>
          <w:sz w:val="24"/>
          <w:szCs w:val="24"/>
          <w:lang w:val="uk-UA"/>
        </w:rPr>
      </w:pPr>
      <w:r w:rsidRPr="008B38CA">
        <w:rPr>
          <w:rFonts w:ascii="Times New Roman" w:hAnsi="Times New Roman"/>
          <w:sz w:val="24"/>
          <w:szCs w:val="24"/>
          <w:lang w:val="uk-UA"/>
        </w:rPr>
        <w:t xml:space="preserve">Порядок оформлення документів на звільнення. Види пенсійного забезпечення. </w:t>
      </w:r>
      <w:r w:rsidRPr="008B38CA">
        <w:rPr>
          <w:rFonts w:ascii="Times New Roman" w:hAnsi="Times New Roman"/>
          <w:spacing w:val="-1"/>
          <w:sz w:val="24"/>
          <w:szCs w:val="24"/>
          <w:lang w:val="uk-UA"/>
        </w:rPr>
        <w:t>Пенсія за вислугу років та порядок її оформлення</w:t>
      </w:r>
      <w:r w:rsidRPr="008B38CA">
        <w:rPr>
          <w:rFonts w:ascii="Times New Roman" w:hAnsi="Times New Roman"/>
          <w:spacing w:val="-13"/>
          <w:sz w:val="24"/>
          <w:szCs w:val="24"/>
          <w:lang w:val="uk-UA"/>
        </w:rPr>
        <w:t>.</w:t>
      </w:r>
    </w:p>
    <w:p w:rsidR="008B38CA"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b/>
          <w:bCs/>
          <w:sz w:val="24"/>
          <w:szCs w:val="24"/>
          <w:lang w:val="uk-UA"/>
        </w:rPr>
        <w:t xml:space="preserve">Тема 3.8. </w:t>
      </w:r>
      <w:r w:rsidRPr="008B38CA">
        <w:rPr>
          <w:rFonts w:ascii="Times New Roman" w:hAnsi="Times New Roman"/>
          <w:b/>
          <w:sz w:val="24"/>
          <w:szCs w:val="24"/>
          <w:lang w:val="uk-UA" w:eastAsia="uk-UA"/>
        </w:rPr>
        <w:t>Основи антикорупційного законодавства України.</w:t>
      </w:r>
    </w:p>
    <w:p w:rsidR="008B541C" w:rsidRPr="008B38CA" w:rsidRDefault="008B38CA" w:rsidP="00A26A67">
      <w:pPr>
        <w:shd w:val="clear" w:color="auto" w:fill="FFFFFF"/>
        <w:autoSpaceDE w:val="0"/>
        <w:autoSpaceDN w:val="0"/>
        <w:spacing w:after="0" w:line="240" w:lineRule="auto"/>
        <w:ind w:firstLine="709"/>
        <w:jc w:val="both"/>
        <w:rPr>
          <w:rFonts w:ascii="Times New Roman" w:hAnsi="Times New Roman"/>
          <w:sz w:val="24"/>
          <w:szCs w:val="24"/>
          <w:lang w:val="uk-UA"/>
        </w:rPr>
      </w:pPr>
      <w:r w:rsidRPr="008B38CA">
        <w:rPr>
          <w:rFonts w:ascii="Times New Roman" w:hAnsi="Times New Roman"/>
          <w:sz w:val="24"/>
          <w:szCs w:val="24"/>
          <w:lang w:val="uk-UA"/>
        </w:rPr>
        <w:t xml:space="preserve">Принципи боротьби з корупцією. Попередження корупції. Особливості юридичної відповідальності за здійснення корупційної діяльності. Адміністративна відповідальність за </w:t>
      </w:r>
      <w:r w:rsidRPr="008B38CA">
        <w:rPr>
          <w:rFonts w:ascii="Times New Roman" w:hAnsi="Times New Roman"/>
          <w:sz w:val="24"/>
          <w:szCs w:val="24"/>
          <w:lang w:val="uk-UA"/>
        </w:rPr>
        <w:lastRenderedPageBreak/>
        <w:t>корупційні правопорушення. Кримінальна відповідальність за скоєння злочинів у сфері службової діяльності.</w:t>
      </w:r>
    </w:p>
    <w:p w:rsidR="00A26A67" w:rsidRDefault="00A26A67" w:rsidP="00A26A67">
      <w:pPr>
        <w:widowControl w:val="0"/>
        <w:autoSpaceDE w:val="0"/>
        <w:autoSpaceDN w:val="0"/>
        <w:adjustRightInd w:val="0"/>
        <w:spacing w:after="0" w:line="240" w:lineRule="auto"/>
        <w:ind w:firstLine="567"/>
        <w:jc w:val="center"/>
        <w:rPr>
          <w:rFonts w:ascii="Times New Roman" w:hAnsi="Times New Roman"/>
          <w:b/>
          <w:caps/>
          <w:sz w:val="24"/>
          <w:szCs w:val="24"/>
          <w:lang w:val="uk-UA"/>
        </w:rPr>
      </w:pPr>
      <w:bookmarkStart w:id="2" w:name="_Hlk78900868"/>
    </w:p>
    <w:p w:rsidR="00ED2DA1" w:rsidRPr="00F86D06" w:rsidRDefault="00ED2DA1" w:rsidP="00A26A67">
      <w:pPr>
        <w:widowControl w:val="0"/>
        <w:autoSpaceDE w:val="0"/>
        <w:autoSpaceDN w:val="0"/>
        <w:adjustRightInd w:val="0"/>
        <w:spacing w:after="0" w:line="240" w:lineRule="auto"/>
        <w:ind w:firstLine="567"/>
        <w:jc w:val="center"/>
        <w:rPr>
          <w:rFonts w:ascii="Times New Roman" w:hAnsi="Times New Roman"/>
          <w:b/>
          <w:caps/>
          <w:sz w:val="24"/>
          <w:szCs w:val="24"/>
          <w:lang w:val="uk-UA"/>
        </w:rPr>
      </w:pPr>
      <w:r w:rsidRPr="00F86D06">
        <w:rPr>
          <w:rFonts w:ascii="Times New Roman" w:hAnsi="Times New Roman"/>
          <w:b/>
          <w:caps/>
          <w:sz w:val="24"/>
          <w:szCs w:val="24"/>
          <w:lang w:val="uk-UA"/>
        </w:rPr>
        <w:t>Рекомендована література</w:t>
      </w:r>
    </w:p>
    <w:p w:rsidR="00ED2DA1" w:rsidRPr="00F86D06" w:rsidRDefault="00ED2DA1" w:rsidP="00A26A67">
      <w:pPr>
        <w:widowControl w:val="0"/>
        <w:autoSpaceDE w:val="0"/>
        <w:autoSpaceDN w:val="0"/>
        <w:adjustRightInd w:val="0"/>
        <w:spacing w:after="0" w:line="240" w:lineRule="auto"/>
        <w:ind w:firstLine="709"/>
        <w:jc w:val="center"/>
        <w:rPr>
          <w:rFonts w:ascii="Times New Roman" w:hAnsi="Times New Roman"/>
          <w:caps/>
          <w:sz w:val="24"/>
          <w:szCs w:val="24"/>
          <w:lang w:val="uk-UA"/>
        </w:rPr>
      </w:pPr>
    </w:p>
    <w:bookmarkEnd w:id="2"/>
    <w:p w:rsidR="00F86D06" w:rsidRPr="00F86D06" w:rsidRDefault="00F86D06" w:rsidP="00A26A67">
      <w:pPr>
        <w:widowControl w:val="0"/>
        <w:tabs>
          <w:tab w:val="left" w:pos="0"/>
        </w:tabs>
        <w:suppressAutoHyphens/>
        <w:autoSpaceDE w:val="0"/>
        <w:autoSpaceDN w:val="0"/>
        <w:spacing w:after="0" w:line="240" w:lineRule="auto"/>
        <w:jc w:val="center"/>
        <w:rPr>
          <w:rFonts w:ascii="Times New Roman" w:hAnsi="Times New Roman"/>
          <w:b/>
          <w:sz w:val="24"/>
          <w:szCs w:val="24"/>
          <w:lang w:val="uk-UA"/>
        </w:rPr>
      </w:pPr>
      <w:r w:rsidRPr="00F86D06">
        <w:rPr>
          <w:rFonts w:ascii="Times New Roman" w:hAnsi="Times New Roman"/>
          <w:b/>
          <w:sz w:val="24"/>
          <w:szCs w:val="24"/>
          <w:lang w:val="uk-UA" w:eastAsia="en-US"/>
        </w:rPr>
        <w:t>Література</w:t>
      </w:r>
    </w:p>
    <w:p w:rsidR="00F86D06" w:rsidRPr="00F86D06" w:rsidRDefault="00F86D06" w:rsidP="00A26A67">
      <w:pPr>
        <w:tabs>
          <w:tab w:val="left" w:pos="993"/>
        </w:tabs>
        <w:spacing w:after="0" w:line="240" w:lineRule="auto"/>
        <w:ind w:firstLine="709"/>
        <w:contextualSpacing/>
        <w:jc w:val="both"/>
        <w:rPr>
          <w:rFonts w:ascii="Times New Roman" w:eastAsia="Calibri" w:hAnsi="Times New Roman"/>
          <w:sz w:val="24"/>
          <w:szCs w:val="24"/>
          <w:lang w:val="uk-UA" w:eastAsia="en-US"/>
        </w:rPr>
      </w:pPr>
      <w:r w:rsidRPr="00F86D06">
        <w:rPr>
          <w:rFonts w:ascii="Times New Roman" w:eastAsia="Calibri" w:hAnsi="Times New Roman"/>
          <w:sz w:val="24"/>
          <w:szCs w:val="24"/>
          <w:lang w:val="uk-UA" w:eastAsia="en-US"/>
        </w:rPr>
        <w:t>1. Освітньо-професійна програма «</w:t>
      </w:r>
      <w:r w:rsidRPr="00F86D06">
        <w:rPr>
          <w:rFonts w:ascii="Times New Roman" w:hAnsi="Times New Roman"/>
          <w:sz w:val="24"/>
          <w:szCs w:val="24"/>
          <w:lang w:val="uk-UA"/>
        </w:rPr>
        <w:t>Екстремальна та кризова психологія</w:t>
      </w:r>
      <w:r w:rsidRPr="00F86D06">
        <w:rPr>
          <w:rFonts w:ascii="Times New Roman" w:eastAsia="Calibri" w:hAnsi="Times New Roman"/>
          <w:sz w:val="24"/>
          <w:szCs w:val="24"/>
          <w:lang w:val="uk-UA" w:eastAsia="en-US"/>
        </w:rPr>
        <w:t>» галузь знань 05 «Соціальні та поведінкові науки»  спеціальність 053 «Психологія».</w:t>
      </w:r>
    </w:p>
    <w:p w:rsidR="00F86D06" w:rsidRPr="00F86D06" w:rsidRDefault="00F86D06" w:rsidP="00A26A67">
      <w:pPr>
        <w:tabs>
          <w:tab w:val="left" w:pos="993"/>
        </w:tabs>
        <w:spacing w:after="0" w:line="240" w:lineRule="auto"/>
        <w:ind w:firstLine="709"/>
        <w:contextualSpacing/>
        <w:jc w:val="both"/>
        <w:rPr>
          <w:rFonts w:ascii="Times New Roman" w:hAnsi="Times New Roman"/>
          <w:sz w:val="24"/>
          <w:szCs w:val="24"/>
          <w:lang w:val="uk-UA"/>
        </w:rPr>
      </w:pPr>
      <w:r w:rsidRPr="00F86D06">
        <w:rPr>
          <w:rFonts w:ascii="Times New Roman" w:eastAsia="Calibri" w:hAnsi="Times New Roman"/>
          <w:sz w:val="24"/>
          <w:szCs w:val="24"/>
          <w:lang w:val="uk-UA" w:eastAsia="en-US"/>
        </w:rPr>
        <w:t xml:space="preserve">2. </w:t>
      </w:r>
      <w:r w:rsidRPr="00F86D06">
        <w:rPr>
          <w:rFonts w:ascii="Times New Roman" w:hAnsi="Times New Roman"/>
          <w:sz w:val="24"/>
          <w:szCs w:val="24"/>
          <w:lang w:val="uk-UA"/>
        </w:rPr>
        <w:t xml:space="preserve">Барабаш Г.О., Луценко Т.О. Право в державному управлінні: навчальний посібник / Г.О. Барабаш, Т.О. Луценко; за </w:t>
      </w:r>
      <w:proofErr w:type="spellStart"/>
      <w:r w:rsidRPr="00F86D06">
        <w:rPr>
          <w:rFonts w:ascii="Times New Roman" w:hAnsi="Times New Roman"/>
          <w:sz w:val="24"/>
          <w:szCs w:val="24"/>
          <w:lang w:val="uk-UA"/>
        </w:rPr>
        <w:t>заг</w:t>
      </w:r>
      <w:proofErr w:type="spellEnd"/>
      <w:r w:rsidRPr="00F86D06">
        <w:rPr>
          <w:rFonts w:ascii="Times New Roman" w:hAnsi="Times New Roman"/>
          <w:sz w:val="24"/>
          <w:szCs w:val="24"/>
          <w:lang w:val="uk-UA"/>
        </w:rPr>
        <w:t xml:space="preserve">. ред. </w:t>
      </w:r>
      <w:proofErr w:type="spellStart"/>
      <w:r w:rsidRPr="00F86D06">
        <w:rPr>
          <w:rFonts w:ascii="Times New Roman" w:hAnsi="Times New Roman"/>
          <w:sz w:val="24"/>
          <w:szCs w:val="24"/>
          <w:lang w:val="uk-UA"/>
        </w:rPr>
        <w:t>к..ю.н</w:t>
      </w:r>
      <w:proofErr w:type="spellEnd"/>
      <w:r w:rsidRPr="00F86D06">
        <w:rPr>
          <w:rFonts w:ascii="Times New Roman" w:hAnsi="Times New Roman"/>
          <w:sz w:val="24"/>
          <w:szCs w:val="24"/>
          <w:lang w:val="uk-UA"/>
        </w:rPr>
        <w:t>., доцента Г.О. Барабаша та Т.О. Луценко. – Х.: Вид-во НУЦЗУ, 2016. – 101 с.</w:t>
      </w:r>
    </w:p>
    <w:p w:rsidR="00F86D06" w:rsidRPr="00F86D06" w:rsidRDefault="00F86D06" w:rsidP="00A26A67">
      <w:pPr>
        <w:tabs>
          <w:tab w:val="left" w:pos="993"/>
        </w:tabs>
        <w:spacing w:after="0" w:line="240" w:lineRule="auto"/>
        <w:ind w:firstLine="709"/>
        <w:contextualSpacing/>
        <w:jc w:val="both"/>
        <w:rPr>
          <w:rFonts w:ascii="Times New Roman" w:hAnsi="Times New Roman"/>
          <w:sz w:val="24"/>
          <w:szCs w:val="24"/>
          <w:lang w:val="uk-UA"/>
        </w:rPr>
      </w:pPr>
      <w:r w:rsidRPr="00F86D06">
        <w:rPr>
          <w:rFonts w:ascii="Times New Roman" w:hAnsi="Times New Roman"/>
          <w:sz w:val="24"/>
          <w:szCs w:val="24"/>
          <w:lang w:val="uk-UA"/>
        </w:rPr>
        <w:t xml:space="preserve">3. Луценко Т.О. Калюжний В.С., </w:t>
      </w:r>
      <w:r w:rsidRPr="00F86D06">
        <w:rPr>
          <w:rFonts w:ascii="Times New Roman" w:hAnsi="Times New Roman"/>
          <w:bCs/>
          <w:sz w:val="24"/>
          <w:szCs w:val="24"/>
          <w:lang w:val="uk-UA"/>
        </w:rPr>
        <w:t xml:space="preserve">Данілін О.М., Савченко О.В., </w:t>
      </w:r>
      <w:r w:rsidRPr="00F86D06">
        <w:rPr>
          <w:rFonts w:ascii="Times New Roman" w:hAnsi="Times New Roman"/>
          <w:sz w:val="24"/>
          <w:szCs w:val="24"/>
          <w:lang w:val="uk-UA"/>
        </w:rPr>
        <w:t xml:space="preserve">Надьон О.В., </w:t>
      </w:r>
      <w:proofErr w:type="spellStart"/>
      <w:r w:rsidRPr="00F86D06">
        <w:rPr>
          <w:rFonts w:ascii="Times New Roman" w:hAnsi="Times New Roman"/>
          <w:sz w:val="24"/>
          <w:szCs w:val="24"/>
          <w:lang w:val="uk-UA"/>
        </w:rPr>
        <w:t>Долгодуш</w:t>
      </w:r>
      <w:proofErr w:type="spellEnd"/>
      <w:r w:rsidRPr="00F86D06">
        <w:rPr>
          <w:rFonts w:ascii="Times New Roman" w:hAnsi="Times New Roman"/>
          <w:sz w:val="24"/>
          <w:szCs w:val="24"/>
          <w:lang w:val="uk-UA"/>
        </w:rPr>
        <w:t xml:space="preserve"> М.М. </w:t>
      </w:r>
      <w:r w:rsidRPr="00F86D06">
        <w:rPr>
          <w:rFonts w:ascii="Times New Roman" w:hAnsi="Times New Roman"/>
          <w:spacing w:val="3"/>
          <w:sz w:val="24"/>
          <w:szCs w:val="24"/>
          <w:lang w:val="uk-UA"/>
        </w:rPr>
        <w:t>Правові основи охорони праці:</w:t>
      </w:r>
      <w:r w:rsidRPr="00F86D06">
        <w:rPr>
          <w:rFonts w:ascii="Times New Roman" w:hAnsi="Times New Roman"/>
          <w:sz w:val="24"/>
          <w:szCs w:val="24"/>
          <w:lang w:val="uk-UA"/>
        </w:rPr>
        <w:t xml:space="preserve"> навчальний посібник  - Харків: НУЦЗ України, 2023. – 223 с.</w:t>
      </w:r>
    </w:p>
    <w:p w:rsidR="00F86D06" w:rsidRPr="00F86D06" w:rsidRDefault="00F86D06" w:rsidP="00A26A67">
      <w:pPr>
        <w:tabs>
          <w:tab w:val="left" w:pos="993"/>
        </w:tabs>
        <w:spacing w:after="0" w:line="240" w:lineRule="auto"/>
        <w:ind w:firstLine="709"/>
        <w:contextualSpacing/>
        <w:jc w:val="both"/>
        <w:rPr>
          <w:rFonts w:ascii="Times New Roman" w:hAnsi="Times New Roman"/>
          <w:sz w:val="24"/>
          <w:szCs w:val="24"/>
          <w:lang w:val="uk-UA"/>
        </w:rPr>
      </w:pPr>
      <w:r w:rsidRPr="00F86D06">
        <w:rPr>
          <w:rFonts w:ascii="Times New Roman" w:hAnsi="Times New Roman"/>
          <w:sz w:val="24"/>
          <w:szCs w:val="24"/>
          <w:lang w:val="uk-UA"/>
        </w:rPr>
        <w:t xml:space="preserve">4. Конспект лекцій  з Правознавство / Уклад. В.М.Сотниченко. ─ К. : </w:t>
      </w:r>
      <w:r w:rsidRPr="00F86D06">
        <w:rPr>
          <w:rFonts w:ascii="Times New Roman" w:hAnsi="Times New Roman"/>
          <w:color w:val="000000"/>
          <w:sz w:val="24"/>
          <w:szCs w:val="24"/>
          <w:shd w:val="clear" w:color="auto" w:fill="FFFFFF"/>
          <w:lang w:val="uk-UA"/>
        </w:rPr>
        <w:t xml:space="preserve">Державний Університет </w:t>
      </w:r>
      <w:proofErr w:type="spellStart"/>
      <w:r w:rsidRPr="00F86D06">
        <w:rPr>
          <w:rFonts w:ascii="Times New Roman" w:hAnsi="Times New Roman"/>
          <w:color w:val="000000"/>
          <w:sz w:val="24"/>
          <w:szCs w:val="24"/>
          <w:shd w:val="clear" w:color="auto" w:fill="FFFFFF"/>
          <w:lang w:val="uk-UA"/>
        </w:rPr>
        <w:t>Телекомунікацій</w:t>
      </w:r>
      <w:proofErr w:type="spellEnd"/>
      <w:r w:rsidRPr="00F86D06">
        <w:rPr>
          <w:rFonts w:ascii="Times New Roman" w:hAnsi="Times New Roman"/>
          <w:sz w:val="24"/>
          <w:szCs w:val="24"/>
          <w:lang w:val="uk-UA"/>
        </w:rPr>
        <w:t>, 2015. ─ 102 с.</w:t>
      </w:r>
    </w:p>
    <w:p w:rsidR="00F86D06" w:rsidRPr="00F86D06" w:rsidRDefault="00F86D06" w:rsidP="00A26A67">
      <w:pPr>
        <w:tabs>
          <w:tab w:val="left" w:pos="993"/>
        </w:tabs>
        <w:spacing w:after="0" w:line="240" w:lineRule="auto"/>
        <w:ind w:firstLine="709"/>
        <w:contextualSpacing/>
        <w:jc w:val="both"/>
        <w:rPr>
          <w:rFonts w:ascii="Times New Roman" w:hAnsi="Times New Roman"/>
          <w:sz w:val="24"/>
          <w:szCs w:val="24"/>
          <w:lang w:val="uk-UA"/>
        </w:rPr>
      </w:pPr>
      <w:r w:rsidRPr="00F86D06">
        <w:rPr>
          <w:rFonts w:ascii="Times New Roman" w:hAnsi="Times New Roman"/>
          <w:sz w:val="24"/>
          <w:szCs w:val="24"/>
          <w:lang w:val="uk-UA"/>
        </w:rPr>
        <w:t>5. С. Кравчук, Алла Герц Правознавство. Підручник К.:Кондор, 2018. -280 с.</w:t>
      </w:r>
    </w:p>
    <w:p w:rsidR="00F86D06" w:rsidRPr="00F86D06" w:rsidRDefault="00F86D06" w:rsidP="00A26A67">
      <w:pPr>
        <w:tabs>
          <w:tab w:val="left" w:pos="993"/>
        </w:tabs>
        <w:spacing w:after="0" w:line="240" w:lineRule="auto"/>
        <w:ind w:firstLine="709"/>
        <w:contextualSpacing/>
        <w:jc w:val="both"/>
        <w:rPr>
          <w:rFonts w:ascii="Times New Roman" w:hAnsi="Times New Roman"/>
          <w:sz w:val="24"/>
          <w:szCs w:val="24"/>
          <w:lang w:val="uk-UA"/>
        </w:rPr>
      </w:pPr>
      <w:r w:rsidRPr="00F86D06">
        <w:rPr>
          <w:rFonts w:ascii="Times New Roman" w:hAnsi="Times New Roman"/>
          <w:sz w:val="24"/>
          <w:szCs w:val="24"/>
          <w:lang w:val="uk-UA"/>
        </w:rPr>
        <w:t xml:space="preserve">6. Дрожжина С.В. , Шульженко І.В., </w:t>
      </w:r>
      <w:proofErr w:type="spellStart"/>
      <w:r w:rsidRPr="00F86D06">
        <w:rPr>
          <w:rFonts w:ascii="Times New Roman" w:hAnsi="Times New Roman"/>
          <w:sz w:val="24"/>
          <w:szCs w:val="24"/>
          <w:lang w:val="uk-UA"/>
        </w:rPr>
        <w:t>Одінцова</w:t>
      </w:r>
      <w:proofErr w:type="spellEnd"/>
      <w:r w:rsidRPr="00F86D06">
        <w:rPr>
          <w:rFonts w:ascii="Times New Roman" w:hAnsi="Times New Roman"/>
          <w:sz w:val="24"/>
          <w:szCs w:val="24"/>
          <w:lang w:val="uk-UA"/>
        </w:rPr>
        <w:t xml:space="preserve"> О.О.Правознавство: практикум. Навчальний посібник для ВНЗ (рекомендовано МОН України) -К.:</w:t>
      </w:r>
      <w:proofErr w:type="spellStart"/>
      <w:r w:rsidRPr="00F86D06">
        <w:rPr>
          <w:rFonts w:ascii="Times New Roman" w:hAnsi="Times New Roman"/>
          <w:sz w:val="24"/>
          <w:szCs w:val="24"/>
          <w:lang w:val="uk-UA"/>
        </w:rPr>
        <w:t>Юрінком</w:t>
      </w:r>
      <w:proofErr w:type="spellEnd"/>
      <w:r w:rsidRPr="00F86D06">
        <w:rPr>
          <w:rFonts w:ascii="Times New Roman" w:hAnsi="Times New Roman"/>
          <w:sz w:val="24"/>
          <w:szCs w:val="24"/>
          <w:lang w:val="uk-UA"/>
        </w:rPr>
        <w:t xml:space="preserve"> Інтер, 2017. – 326</w:t>
      </w:r>
    </w:p>
    <w:p w:rsidR="00F86D06" w:rsidRPr="00F86D06" w:rsidRDefault="00F86D06" w:rsidP="00A26A67">
      <w:pPr>
        <w:tabs>
          <w:tab w:val="left" w:pos="993"/>
        </w:tabs>
        <w:spacing w:after="0" w:line="240" w:lineRule="auto"/>
        <w:ind w:firstLine="709"/>
        <w:contextualSpacing/>
        <w:jc w:val="both"/>
        <w:rPr>
          <w:rFonts w:ascii="Times New Roman" w:eastAsia="Calibri" w:hAnsi="Times New Roman"/>
          <w:sz w:val="24"/>
          <w:szCs w:val="24"/>
          <w:lang w:val="uk-UA" w:eastAsia="en-US"/>
        </w:rPr>
      </w:pPr>
      <w:r w:rsidRPr="00F86D06">
        <w:rPr>
          <w:rFonts w:ascii="Times New Roman" w:hAnsi="Times New Roman"/>
          <w:sz w:val="24"/>
          <w:szCs w:val="24"/>
          <w:lang w:val="uk-UA"/>
        </w:rPr>
        <w:t xml:space="preserve">7. </w:t>
      </w:r>
      <w:r w:rsidRPr="00F86D06">
        <w:rPr>
          <w:rFonts w:ascii="Times New Roman" w:eastAsia="Calibri" w:hAnsi="Times New Roman"/>
          <w:sz w:val="24"/>
          <w:szCs w:val="24"/>
          <w:lang w:val="uk-UA" w:eastAsia="en-US"/>
        </w:rPr>
        <w:t xml:space="preserve">Організаційно-правові  засади  роботи  з  персоналом:  курс  лекцій /Л.Т. </w:t>
      </w:r>
      <w:proofErr w:type="spellStart"/>
      <w:r w:rsidRPr="00F86D06">
        <w:rPr>
          <w:rFonts w:ascii="Times New Roman" w:eastAsia="Calibri" w:hAnsi="Times New Roman"/>
          <w:sz w:val="24"/>
          <w:szCs w:val="24"/>
          <w:lang w:val="uk-UA" w:eastAsia="en-US"/>
        </w:rPr>
        <w:t>Маліновська</w:t>
      </w:r>
      <w:proofErr w:type="spellEnd"/>
      <w:r w:rsidRPr="00F86D06">
        <w:rPr>
          <w:rFonts w:ascii="Times New Roman" w:eastAsia="Calibri" w:hAnsi="Times New Roman"/>
          <w:sz w:val="24"/>
          <w:szCs w:val="24"/>
          <w:lang w:val="uk-UA" w:eastAsia="en-US"/>
        </w:rPr>
        <w:t>. – Х: НУЦЗУ, 2017. – 210 с.</w:t>
      </w:r>
    </w:p>
    <w:p w:rsidR="00F86D06" w:rsidRPr="00F86D06" w:rsidRDefault="00F86D06" w:rsidP="00A26A67">
      <w:pPr>
        <w:tabs>
          <w:tab w:val="left" w:pos="993"/>
        </w:tabs>
        <w:spacing w:after="0" w:line="240" w:lineRule="auto"/>
        <w:ind w:firstLine="709"/>
        <w:contextualSpacing/>
        <w:jc w:val="both"/>
        <w:rPr>
          <w:rFonts w:ascii="Times New Roman" w:hAnsi="Times New Roman"/>
          <w:sz w:val="24"/>
          <w:szCs w:val="24"/>
          <w:lang w:val="uk-UA" w:eastAsia="en-US"/>
        </w:rPr>
      </w:pPr>
      <w:r w:rsidRPr="00F86D06">
        <w:rPr>
          <w:rFonts w:ascii="Times New Roman" w:eastAsia="Calibri" w:hAnsi="Times New Roman"/>
          <w:sz w:val="24"/>
          <w:szCs w:val="24"/>
          <w:lang w:val="uk-UA" w:eastAsia="en-US"/>
        </w:rPr>
        <w:t xml:space="preserve">8. </w:t>
      </w:r>
      <w:r w:rsidRPr="00F86D06">
        <w:rPr>
          <w:rFonts w:ascii="Times New Roman" w:hAnsi="Times New Roman"/>
          <w:sz w:val="24"/>
          <w:szCs w:val="24"/>
          <w:lang w:val="uk-UA" w:eastAsia="en-US"/>
        </w:rPr>
        <w:t xml:space="preserve">Трудове право України [текст] підручник / За загальною редакцією М.І. </w:t>
      </w:r>
      <w:proofErr w:type="spellStart"/>
      <w:r w:rsidRPr="00F86D06">
        <w:rPr>
          <w:rFonts w:ascii="Times New Roman" w:hAnsi="Times New Roman"/>
          <w:sz w:val="24"/>
          <w:szCs w:val="24"/>
          <w:lang w:val="uk-UA" w:eastAsia="en-US"/>
        </w:rPr>
        <w:t>Іншина</w:t>
      </w:r>
      <w:proofErr w:type="spellEnd"/>
      <w:r w:rsidRPr="00F86D06">
        <w:rPr>
          <w:rFonts w:ascii="Times New Roman" w:hAnsi="Times New Roman"/>
          <w:sz w:val="24"/>
          <w:szCs w:val="24"/>
          <w:lang w:val="uk-UA" w:eastAsia="en-US"/>
        </w:rPr>
        <w:t xml:space="preserve"> В.Л. Костюка, В.П. Мельника. Вид. 2-ге, перероб. і </w:t>
      </w:r>
      <w:proofErr w:type="spellStart"/>
      <w:r w:rsidRPr="00F86D06">
        <w:rPr>
          <w:rFonts w:ascii="Times New Roman" w:hAnsi="Times New Roman"/>
          <w:sz w:val="24"/>
          <w:szCs w:val="24"/>
          <w:lang w:val="uk-UA" w:eastAsia="en-US"/>
        </w:rPr>
        <w:t>доп</w:t>
      </w:r>
      <w:proofErr w:type="spellEnd"/>
      <w:r w:rsidRPr="00F86D06">
        <w:rPr>
          <w:rFonts w:ascii="Times New Roman" w:hAnsi="Times New Roman"/>
          <w:sz w:val="24"/>
          <w:szCs w:val="24"/>
          <w:lang w:val="uk-UA" w:eastAsia="en-US"/>
        </w:rPr>
        <w:t xml:space="preserve">. Київ: Центр учбової літератури, 2016. 472 с. </w:t>
      </w:r>
      <w:hyperlink r:id="rId10" w:history="1">
        <w:r w:rsidRPr="00F86D06">
          <w:rPr>
            <w:rFonts w:ascii="Times New Roman" w:hAnsi="Times New Roman"/>
            <w:sz w:val="24"/>
            <w:szCs w:val="24"/>
            <w:lang w:val="uk-UA" w:eastAsia="en-US"/>
          </w:rPr>
          <w:t>http://shron1.chtyvo.org.ua/Vyshnovetska_Svitlana/Trudove_pravo_Ukr</w:t>
        </w:r>
      </w:hyperlink>
    </w:p>
    <w:p w:rsidR="00F86D06" w:rsidRPr="00F86D06" w:rsidRDefault="00F86D06" w:rsidP="00A26A67">
      <w:pPr>
        <w:tabs>
          <w:tab w:val="left" w:pos="993"/>
        </w:tabs>
        <w:spacing w:after="0" w:line="240" w:lineRule="auto"/>
        <w:ind w:firstLine="709"/>
        <w:contextualSpacing/>
        <w:jc w:val="both"/>
        <w:rPr>
          <w:rFonts w:ascii="Times New Roman" w:eastAsia="Calibri" w:hAnsi="Times New Roman"/>
          <w:sz w:val="24"/>
          <w:szCs w:val="24"/>
          <w:lang w:val="uk-UA" w:eastAsia="en-US"/>
        </w:rPr>
      </w:pPr>
      <w:r w:rsidRPr="00F86D06">
        <w:rPr>
          <w:rFonts w:ascii="Times New Roman" w:hAnsi="Times New Roman"/>
          <w:sz w:val="24"/>
          <w:szCs w:val="24"/>
          <w:lang w:val="uk-UA" w:eastAsia="en-US"/>
        </w:rPr>
        <w:t xml:space="preserve">9. Трудове право України: навчальний посібник / </w:t>
      </w:r>
      <w:proofErr w:type="spellStart"/>
      <w:r w:rsidRPr="00F86D06">
        <w:rPr>
          <w:rFonts w:ascii="Times New Roman" w:hAnsi="Times New Roman"/>
          <w:sz w:val="24"/>
          <w:szCs w:val="24"/>
          <w:lang w:val="uk-UA" w:eastAsia="en-US"/>
        </w:rPr>
        <w:t>кол</w:t>
      </w:r>
      <w:proofErr w:type="spellEnd"/>
      <w:r w:rsidRPr="00F86D06">
        <w:rPr>
          <w:rFonts w:ascii="Times New Roman" w:hAnsi="Times New Roman"/>
          <w:sz w:val="24"/>
          <w:szCs w:val="24"/>
          <w:lang w:val="uk-UA" w:eastAsia="en-US"/>
        </w:rPr>
        <w:t xml:space="preserve">. авторів; за ред. В. О. Кучера. – Львів: </w:t>
      </w:r>
      <w:proofErr w:type="spellStart"/>
      <w:r w:rsidRPr="00F86D06">
        <w:rPr>
          <w:rFonts w:ascii="Times New Roman" w:hAnsi="Times New Roman"/>
          <w:sz w:val="24"/>
          <w:szCs w:val="24"/>
          <w:lang w:val="uk-UA" w:eastAsia="en-US"/>
        </w:rPr>
        <w:t>ЛьвДУВС</w:t>
      </w:r>
      <w:proofErr w:type="spellEnd"/>
      <w:r w:rsidRPr="00F86D06">
        <w:rPr>
          <w:rFonts w:ascii="Times New Roman" w:hAnsi="Times New Roman"/>
          <w:sz w:val="24"/>
          <w:szCs w:val="24"/>
          <w:lang w:val="uk-UA" w:eastAsia="en-US"/>
        </w:rPr>
        <w:t>, 2017. – 564 с</w:t>
      </w:r>
    </w:p>
    <w:p w:rsidR="00F86D06" w:rsidRPr="00F86D06" w:rsidRDefault="00F86D06" w:rsidP="00A26A67">
      <w:pPr>
        <w:spacing w:after="0" w:line="240" w:lineRule="auto"/>
        <w:jc w:val="center"/>
        <w:rPr>
          <w:rFonts w:ascii="Times New Roman" w:hAnsi="Times New Roman"/>
          <w:b/>
          <w:sz w:val="24"/>
          <w:szCs w:val="24"/>
          <w:lang w:val="uk-UA"/>
        </w:rPr>
      </w:pPr>
      <w:r w:rsidRPr="00F86D06">
        <w:rPr>
          <w:rFonts w:ascii="Times New Roman" w:hAnsi="Times New Roman"/>
          <w:b/>
          <w:bCs/>
          <w:spacing w:val="-6"/>
          <w:sz w:val="24"/>
          <w:szCs w:val="24"/>
          <w:lang w:val="uk-UA"/>
        </w:rPr>
        <w:t>Нормативно</w:t>
      </w:r>
      <w:r w:rsidRPr="00F86D06">
        <w:rPr>
          <w:rFonts w:ascii="Times New Roman" w:hAnsi="Times New Roman"/>
          <w:b/>
          <w:sz w:val="24"/>
          <w:szCs w:val="24"/>
          <w:lang w:val="uk-UA"/>
        </w:rPr>
        <w:t xml:space="preserve">-правові </w:t>
      </w:r>
      <w:r w:rsidRPr="00F86D06">
        <w:rPr>
          <w:rFonts w:ascii="Times New Roman" w:hAnsi="Times New Roman"/>
          <w:b/>
          <w:bCs/>
          <w:sz w:val="24"/>
          <w:szCs w:val="24"/>
          <w:lang w:val="uk-UA"/>
        </w:rPr>
        <w:t>акти</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eastAsia="uk-UA"/>
        </w:rPr>
        <w:t xml:space="preserve">1. Конституція України. Закон України від 28.06.1996 року №   254к/96-ВР. URL: </w:t>
      </w:r>
      <w:hyperlink r:id="rId11" w:history="1">
        <w:r w:rsidRPr="00F86D06">
          <w:rPr>
            <w:rFonts w:ascii="Times New Roman" w:hAnsi="Times New Roman"/>
            <w:sz w:val="24"/>
            <w:szCs w:val="24"/>
            <w:lang w:val="uk-UA" w:eastAsia="uk-UA"/>
          </w:rPr>
          <w:t>https://zakon.rada.gov.ua/laws/show/254%D0%BA/96%D0%B2%D1%80;</w:t>
        </w:r>
      </w:hyperlink>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2. Кодекс законів про працю України</w:t>
      </w:r>
      <w:r w:rsidRPr="00F86D06">
        <w:rPr>
          <w:rFonts w:ascii="Times New Roman" w:hAnsi="Times New Roman"/>
          <w:b/>
          <w:bCs/>
          <w:sz w:val="24"/>
          <w:szCs w:val="24"/>
          <w:lang w:val="uk-UA"/>
        </w:rPr>
        <w:t xml:space="preserve"> </w:t>
      </w:r>
      <w:r w:rsidRPr="00F86D06">
        <w:rPr>
          <w:rFonts w:ascii="Times New Roman" w:hAnsi="Times New Roman"/>
          <w:bCs/>
          <w:sz w:val="24"/>
          <w:szCs w:val="24"/>
          <w:lang w:val="uk-UA"/>
        </w:rPr>
        <w:t>від 10.12.1971 № 322-VIII https://zakon.rada.gov.ua/laws/show/322-08;</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3. Кодекс цивільного захисту України від 02.10.2012 № 5403-</w:t>
      </w:r>
      <w:r w:rsidRPr="00F86D06">
        <w:rPr>
          <w:rFonts w:ascii="Times New Roman" w:hAnsi="Times New Roman"/>
          <w:sz w:val="24"/>
          <w:szCs w:val="24"/>
          <w:shd w:val="clear" w:color="auto" w:fill="FFFFFF"/>
          <w:lang w:val="uk-UA"/>
        </w:rPr>
        <w:t>V</w:t>
      </w:r>
      <w:r w:rsidRPr="00F86D06">
        <w:rPr>
          <w:rFonts w:ascii="Times New Roman" w:hAnsi="Times New Roman"/>
          <w:sz w:val="24"/>
          <w:szCs w:val="24"/>
          <w:lang w:val="uk-UA"/>
        </w:rPr>
        <w:t>І, введений у дію з 01.07.2013 року</w:t>
      </w:r>
      <w:r w:rsidRPr="00F86D06">
        <w:rPr>
          <w:rFonts w:ascii="Times New Roman" w:hAnsi="Times New Roman"/>
          <w:sz w:val="24"/>
          <w:szCs w:val="24"/>
          <w:lang w:val="uk-UA" w:eastAsia="en-US"/>
        </w:rPr>
        <w:t xml:space="preserve"> </w:t>
      </w:r>
      <w:r w:rsidRPr="00F86D06">
        <w:rPr>
          <w:rFonts w:ascii="Times New Roman" w:hAnsi="Times New Roman"/>
          <w:sz w:val="24"/>
          <w:szCs w:val="24"/>
          <w:lang w:val="uk-UA"/>
        </w:rPr>
        <w:t>https://zakon.rada.gov.ua/laws/show/5403-17;</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4. Кодекс України про адміністративні правопорушення від 07.12.1984     № 8073-X</w:t>
      </w:r>
      <w:r w:rsidRPr="00F86D06">
        <w:rPr>
          <w:rFonts w:ascii="Times New Roman" w:hAnsi="Times New Roman"/>
          <w:sz w:val="24"/>
          <w:szCs w:val="24"/>
          <w:lang w:val="uk-UA" w:eastAsia="en-US"/>
        </w:rPr>
        <w:t xml:space="preserve"> </w:t>
      </w:r>
      <w:r w:rsidRPr="00F86D06">
        <w:rPr>
          <w:rFonts w:ascii="Times New Roman" w:hAnsi="Times New Roman"/>
          <w:sz w:val="24"/>
          <w:szCs w:val="24"/>
          <w:lang w:val="uk-UA"/>
        </w:rPr>
        <w:t>https://zakon.rada.gov.ua/laws/show/80731-10;</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5. Кримінальний кодекс України від 05.04.2001 № 2341-III https://zakon.rada.gov.ua/laws/show/2341-14;</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6. Закон України «Про охорону праці» від 14.10.1992 № 2694-XII https://zakon.rada.gov.ua/laws/show/2694-12;</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 xml:space="preserve">7. Закон України «Про відпустки» від 15.11.1996 № </w:t>
      </w:r>
      <w:r w:rsidRPr="00F86D06">
        <w:rPr>
          <w:rFonts w:ascii="Times New Roman" w:hAnsi="Times New Roman"/>
          <w:bCs/>
          <w:sz w:val="24"/>
          <w:szCs w:val="24"/>
          <w:lang w:val="uk-UA"/>
        </w:rPr>
        <w:t xml:space="preserve">504/96-ВР </w:t>
      </w:r>
      <w:r w:rsidRPr="00F86D06">
        <w:rPr>
          <w:rFonts w:ascii="Times New Roman" w:hAnsi="Times New Roman"/>
          <w:sz w:val="24"/>
          <w:szCs w:val="24"/>
          <w:lang w:val="uk-UA"/>
        </w:rPr>
        <w:t>https://zakon.rada.gov.ua/laws/show/504/96-%D0%B2%D1%80;</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 xml:space="preserve">8. </w:t>
      </w:r>
      <w:r w:rsidRPr="00F86D06">
        <w:rPr>
          <w:rFonts w:ascii="Times New Roman" w:hAnsi="Times New Roman"/>
          <w:spacing w:val="-1"/>
          <w:sz w:val="24"/>
          <w:szCs w:val="24"/>
          <w:lang w:val="uk-UA"/>
        </w:rPr>
        <w:t>Закон України «Про Дисциплінарний статут служби цивільного захис</w:t>
      </w:r>
      <w:r w:rsidRPr="00F86D06">
        <w:rPr>
          <w:rFonts w:ascii="Times New Roman" w:hAnsi="Times New Roman"/>
          <w:sz w:val="24"/>
          <w:szCs w:val="24"/>
          <w:lang w:val="uk-UA"/>
        </w:rPr>
        <w:t>ту» від 05.03.2009 № 1068-</w:t>
      </w:r>
      <w:r w:rsidRPr="00F86D06">
        <w:rPr>
          <w:rFonts w:ascii="Times New Roman" w:hAnsi="Times New Roman"/>
          <w:sz w:val="24"/>
          <w:szCs w:val="24"/>
          <w:shd w:val="clear" w:color="auto" w:fill="FFFFFF"/>
          <w:lang w:val="uk-UA"/>
        </w:rPr>
        <w:t>V</w:t>
      </w:r>
      <w:r w:rsidRPr="00F86D06">
        <w:rPr>
          <w:rFonts w:ascii="Times New Roman" w:hAnsi="Times New Roman"/>
          <w:sz w:val="24"/>
          <w:szCs w:val="24"/>
          <w:lang w:val="uk-UA"/>
        </w:rPr>
        <w:t>І https://zakon.rada.gov.ua/laws/show/1068-17;</w:t>
      </w:r>
    </w:p>
    <w:p w:rsidR="00F86D06" w:rsidRPr="00F86D06" w:rsidRDefault="00F86D06" w:rsidP="00A26A67">
      <w:pPr>
        <w:shd w:val="clear" w:color="auto" w:fill="FFFFFF"/>
        <w:spacing w:after="0" w:line="240" w:lineRule="auto"/>
        <w:ind w:firstLine="709"/>
        <w:jc w:val="both"/>
        <w:rPr>
          <w:rFonts w:ascii="Times New Roman" w:hAnsi="Times New Roman"/>
          <w:bCs/>
          <w:sz w:val="24"/>
          <w:szCs w:val="24"/>
          <w:bdr w:val="none" w:sz="0" w:space="0" w:color="auto" w:frame="1"/>
          <w:shd w:val="clear" w:color="auto" w:fill="FFFFFF"/>
          <w:lang w:val="uk-UA"/>
        </w:rPr>
      </w:pPr>
      <w:r w:rsidRPr="00F86D06">
        <w:rPr>
          <w:rFonts w:ascii="Times New Roman" w:hAnsi="Times New Roman"/>
          <w:sz w:val="24"/>
          <w:szCs w:val="24"/>
          <w:lang w:val="uk-UA"/>
        </w:rPr>
        <w:t xml:space="preserve">9. Закон України «Про пенсійне забезпечення осіб, звільнених з військової служби та деяких інших осіб» від 09.04.1992 № 2262-XІІ </w:t>
      </w:r>
      <w:hyperlink r:id="rId12" w:history="1">
        <w:r w:rsidRPr="00F86D06">
          <w:rPr>
            <w:rFonts w:ascii="Times New Roman" w:hAnsi="Times New Roman"/>
            <w:bCs/>
            <w:sz w:val="24"/>
            <w:szCs w:val="24"/>
            <w:bdr w:val="none" w:sz="0" w:space="0" w:color="auto" w:frame="1"/>
            <w:shd w:val="clear" w:color="auto" w:fill="FFFFFF"/>
            <w:lang w:val="uk-UA"/>
          </w:rPr>
          <w:t>https://zakon.rada.gov.ua/laws/show/2262-12</w:t>
        </w:r>
      </w:hyperlink>
      <w:r w:rsidRPr="00F86D06">
        <w:rPr>
          <w:rFonts w:ascii="Times New Roman" w:hAnsi="Times New Roman"/>
          <w:bCs/>
          <w:sz w:val="24"/>
          <w:szCs w:val="24"/>
          <w:bdr w:val="none" w:sz="0" w:space="0" w:color="auto" w:frame="1"/>
          <w:shd w:val="clear" w:color="auto" w:fill="FFFFFF"/>
          <w:lang w:val="uk-UA"/>
        </w:rPr>
        <w:t>;</w:t>
      </w:r>
    </w:p>
    <w:p w:rsidR="00F86D06" w:rsidRPr="00F86D06" w:rsidRDefault="00F86D06" w:rsidP="00A26A67">
      <w:pPr>
        <w:shd w:val="clear" w:color="auto" w:fill="FFFFFF"/>
        <w:spacing w:after="0" w:line="240" w:lineRule="auto"/>
        <w:ind w:firstLine="709"/>
        <w:jc w:val="both"/>
        <w:rPr>
          <w:rFonts w:ascii="Times New Roman" w:hAnsi="Times New Roman"/>
          <w:bCs/>
          <w:sz w:val="24"/>
          <w:szCs w:val="24"/>
          <w:bdr w:val="none" w:sz="0" w:space="0" w:color="auto" w:frame="1"/>
          <w:shd w:val="clear" w:color="auto" w:fill="FFFFFF"/>
          <w:lang w:val="uk-UA"/>
        </w:rPr>
      </w:pPr>
      <w:r w:rsidRPr="00F86D06">
        <w:rPr>
          <w:rFonts w:ascii="Times New Roman" w:hAnsi="Times New Roman"/>
          <w:bCs/>
          <w:sz w:val="24"/>
          <w:szCs w:val="24"/>
          <w:bdr w:val="none" w:sz="0" w:space="0" w:color="auto" w:frame="1"/>
          <w:shd w:val="clear" w:color="auto" w:fill="FFFFFF"/>
          <w:lang w:val="uk-UA"/>
        </w:rPr>
        <w:t xml:space="preserve">10. </w:t>
      </w:r>
      <w:r w:rsidRPr="00F86D06">
        <w:rPr>
          <w:rFonts w:ascii="Times New Roman" w:eastAsia="Calibri" w:hAnsi="Times New Roman"/>
          <w:sz w:val="24"/>
          <w:szCs w:val="24"/>
          <w:lang w:val="uk-UA"/>
        </w:rPr>
        <w:t>Закон України «Про запобігання корупції»</w:t>
      </w:r>
      <w:r w:rsidRPr="00F86D06">
        <w:rPr>
          <w:rFonts w:ascii="Times New Roman" w:eastAsia="Calibri" w:hAnsi="Times New Roman"/>
          <w:sz w:val="24"/>
          <w:szCs w:val="24"/>
          <w:lang w:val="uk-UA" w:eastAsia="en-US"/>
        </w:rPr>
        <w:t xml:space="preserve"> від 14.10.2014 року. [Електронний ресурс]. – Режим доступу: </w:t>
      </w:r>
      <w:hyperlink r:id="rId13" w:history="1">
        <w:r w:rsidRPr="00F86D06">
          <w:rPr>
            <w:rFonts w:ascii="Times New Roman" w:eastAsia="Calibri" w:hAnsi="Times New Roman"/>
            <w:sz w:val="24"/>
            <w:szCs w:val="24"/>
            <w:lang w:val="uk-UA" w:eastAsia="en-US"/>
          </w:rPr>
          <w:t>https://zakon.rada.gov.ua/laws/show/1700-18</w:t>
        </w:r>
      </w:hyperlink>
      <w:r w:rsidRPr="00F86D06">
        <w:rPr>
          <w:rFonts w:ascii="Times New Roman" w:eastAsia="Calibri" w:hAnsi="Times New Roman"/>
          <w:sz w:val="24"/>
          <w:szCs w:val="24"/>
          <w:lang w:val="uk-UA" w:eastAsia="en-US"/>
        </w:rPr>
        <w:t>.</w:t>
      </w:r>
    </w:p>
    <w:p w:rsidR="00F86D06" w:rsidRPr="00F86D06" w:rsidRDefault="00F86D06" w:rsidP="00A26A67">
      <w:pPr>
        <w:shd w:val="clear" w:color="auto" w:fill="FFFFFF"/>
        <w:spacing w:after="0" w:line="240" w:lineRule="auto"/>
        <w:ind w:firstLine="709"/>
        <w:jc w:val="both"/>
        <w:rPr>
          <w:rFonts w:ascii="Times New Roman" w:hAnsi="Times New Roman"/>
          <w:bCs/>
          <w:sz w:val="24"/>
          <w:szCs w:val="24"/>
          <w:bdr w:val="none" w:sz="0" w:space="0" w:color="auto" w:frame="1"/>
          <w:shd w:val="clear" w:color="auto" w:fill="FFFFFF"/>
          <w:lang w:val="uk-UA"/>
        </w:rPr>
      </w:pPr>
      <w:r w:rsidRPr="00F86D06">
        <w:rPr>
          <w:rFonts w:ascii="Times New Roman" w:hAnsi="Times New Roman"/>
          <w:bCs/>
          <w:sz w:val="24"/>
          <w:szCs w:val="24"/>
          <w:bdr w:val="none" w:sz="0" w:space="0" w:color="auto" w:frame="1"/>
          <w:shd w:val="clear" w:color="auto" w:fill="FFFFFF"/>
          <w:lang w:val="uk-UA"/>
        </w:rPr>
        <w:t>11</w:t>
      </w:r>
      <w:r w:rsidRPr="00F86D06">
        <w:rPr>
          <w:rFonts w:ascii="Times New Roman" w:hAnsi="Times New Roman"/>
          <w:sz w:val="24"/>
          <w:szCs w:val="24"/>
          <w:lang w:val="uk-UA"/>
        </w:rPr>
        <w:t>. Положення про Державну службу України з надзвичайних ситуа</w:t>
      </w:r>
      <w:r w:rsidRPr="00F86D06">
        <w:rPr>
          <w:rFonts w:ascii="Times New Roman" w:hAnsi="Times New Roman"/>
          <w:sz w:val="24"/>
          <w:szCs w:val="24"/>
          <w:lang w:val="uk-UA"/>
        </w:rPr>
        <w:softHyphen/>
        <w:t>цій, затверджене постановою Кабінету Міністрів України від 16 грудня 2015 року № 1052</w:t>
      </w:r>
      <w:r w:rsidRPr="00F86D06">
        <w:rPr>
          <w:rFonts w:ascii="Times New Roman" w:hAnsi="Times New Roman"/>
          <w:sz w:val="24"/>
          <w:szCs w:val="24"/>
          <w:lang w:val="uk-UA" w:eastAsia="en-US"/>
        </w:rPr>
        <w:t xml:space="preserve"> </w:t>
      </w:r>
      <w:hyperlink r:id="rId14" w:history="1">
        <w:r w:rsidRPr="00F86D06">
          <w:rPr>
            <w:rFonts w:ascii="Times New Roman" w:hAnsi="Times New Roman"/>
            <w:sz w:val="24"/>
            <w:szCs w:val="24"/>
            <w:lang w:val="uk-UA"/>
          </w:rPr>
          <w:t>https://zakon.rada.gov.ua/laws/show/1052-2015-%D0%BF</w:t>
        </w:r>
      </w:hyperlink>
      <w:r w:rsidRPr="00F86D06">
        <w:rPr>
          <w:rFonts w:ascii="Times New Roman" w:hAnsi="Times New Roman"/>
          <w:sz w:val="24"/>
          <w:szCs w:val="24"/>
          <w:lang w:val="uk-UA"/>
        </w:rPr>
        <w:t>;</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lastRenderedPageBreak/>
        <w:t xml:space="preserve">12. Постанова Кабінету Міністрів України від 11. 07. 2013 року № 593 </w:t>
      </w:r>
      <w:r w:rsidRPr="00F86D06">
        <w:rPr>
          <w:rFonts w:ascii="Times New Roman" w:hAnsi="Times New Roman"/>
          <w:spacing w:val="-1"/>
          <w:sz w:val="24"/>
          <w:szCs w:val="24"/>
          <w:lang w:val="uk-UA"/>
        </w:rPr>
        <w:t xml:space="preserve">«Про затвердження Положення про порядок проходження служби цивільного </w:t>
      </w:r>
      <w:r w:rsidRPr="00F86D06">
        <w:rPr>
          <w:rFonts w:ascii="Times New Roman" w:hAnsi="Times New Roman"/>
          <w:sz w:val="24"/>
          <w:szCs w:val="24"/>
          <w:lang w:val="uk-UA"/>
        </w:rPr>
        <w:t>захисту особами рядового і начальницького складу»</w:t>
      </w:r>
      <w:r w:rsidRPr="00F86D06">
        <w:rPr>
          <w:rFonts w:ascii="Times New Roman" w:hAnsi="Times New Roman"/>
          <w:sz w:val="24"/>
          <w:szCs w:val="24"/>
          <w:lang w:val="uk-UA" w:eastAsia="en-US"/>
        </w:rPr>
        <w:t xml:space="preserve"> </w:t>
      </w:r>
      <w:r w:rsidRPr="00F86D06">
        <w:rPr>
          <w:rFonts w:ascii="Times New Roman" w:hAnsi="Times New Roman"/>
          <w:sz w:val="24"/>
          <w:szCs w:val="24"/>
          <w:lang w:val="uk-UA"/>
        </w:rPr>
        <w:t>https://zakon.rada.gov.ua/laws/show/593-2013-%D0%BF;</w:t>
      </w:r>
    </w:p>
    <w:p w:rsidR="00F86D06" w:rsidRPr="00F86D06" w:rsidRDefault="00F86D06" w:rsidP="00A26A67">
      <w:pPr>
        <w:shd w:val="clear" w:color="auto" w:fill="FFFFFF"/>
        <w:spacing w:after="0" w:line="240" w:lineRule="auto"/>
        <w:ind w:firstLine="709"/>
        <w:jc w:val="both"/>
        <w:rPr>
          <w:rFonts w:ascii="Times New Roman" w:hAnsi="Times New Roman"/>
          <w:sz w:val="24"/>
          <w:szCs w:val="24"/>
          <w:lang w:val="uk-UA"/>
        </w:rPr>
      </w:pPr>
      <w:r w:rsidRPr="00F86D06">
        <w:rPr>
          <w:rFonts w:ascii="Times New Roman" w:hAnsi="Times New Roman"/>
          <w:sz w:val="24"/>
          <w:szCs w:val="24"/>
          <w:lang w:val="uk-UA"/>
        </w:rPr>
        <w:t xml:space="preserve">13. </w:t>
      </w:r>
      <w:r w:rsidRPr="00F86D06">
        <w:rPr>
          <w:rFonts w:ascii="Times New Roman" w:hAnsi="Times New Roman"/>
          <w:spacing w:val="-1"/>
          <w:sz w:val="24"/>
          <w:szCs w:val="24"/>
          <w:lang w:val="uk-UA"/>
        </w:rPr>
        <w:t>Наказ МВС України від 10. 09. 2014 року № 929 «Про затвердження Порядку проведення атестування осіб рядового і начальницького складу в ор</w:t>
      </w:r>
      <w:r w:rsidRPr="00F86D06">
        <w:rPr>
          <w:rFonts w:ascii="Times New Roman" w:hAnsi="Times New Roman"/>
          <w:sz w:val="24"/>
          <w:szCs w:val="24"/>
          <w:lang w:val="uk-UA"/>
        </w:rPr>
        <w:t>ганах і підрозділах цивільного захисту»</w:t>
      </w:r>
      <w:r w:rsidRPr="00F86D06">
        <w:rPr>
          <w:rFonts w:ascii="Times New Roman" w:hAnsi="Times New Roman"/>
          <w:sz w:val="24"/>
          <w:szCs w:val="24"/>
          <w:lang w:val="uk-UA" w:eastAsia="en-US"/>
        </w:rPr>
        <w:t xml:space="preserve"> </w:t>
      </w:r>
      <w:r w:rsidRPr="00F86D06">
        <w:rPr>
          <w:rFonts w:ascii="Times New Roman" w:hAnsi="Times New Roman"/>
          <w:sz w:val="24"/>
          <w:szCs w:val="24"/>
          <w:lang w:val="uk-UA"/>
        </w:rPr>
        <w:t>https://zakon.rada.gov.ua/laws/show/z1192-14.</w:t>
      </w:r>
    </w:p>
    <w:p w:rsidR="00F86D06" w:rsidRPr="00F86D06" w:rsidRDefault="00F86D06" w:rsidP="00A26A67">
      <w:pPr>
        <w:shd w:val="clear" w:color="auto" w:fill="FFFFFF"/>
        <w:suppressAutoHyphens/>
        <w:spacing w:after="0" w:line="240" w:lineRule="auto"/>
        <w:jc w:val="both"/>
        <w:rPr>
          <w:rFonts w:ascii="Times New Roman" w:hAnsi="Times New Roman"/>
          <w:b/>
          <w:bCs/>
          <w:i/>
          <w:sz w:val="24"/>
          <w:szCs w:val="24"/>
          <w:lang w:val="uk-UA"/>
        </w:rPr>
      </w:pPr>
    </w:p>
    <w:p w:rsidR="00F86D06" w:rsidRPr="00F86D06" w:rsidRDefault="00F86D06" w:rsidP="00A26A67">
      <w:pPr>
        <w:shd w:val="clear" w:color="auto" w:fill="FFFFFF"/>
        <w:tabs>
          <w:tab w:val="left" w:pos="365"/>
          <w:tab w:val="left" w:pos="426"/>
          <w:tab w:val="left" w:pos="993"/>
        </w:tabs>
        <w:spacing w:after="0" w:line="240" w:lineRule="auto"/>
        <w:jc w:val="center"/>
        <w:rPr>
          <w:rFonts w:ascii="Times New Roman" w:hAnsi="Times New Roman"/>
          <w:b/>
          <w:sz w:val="24"/>
          <w:szCs w:val="24"/>
          <w:lang w:val="uk-UA"/>
        </w:rPr>
      </w:pPr>
      <w:r w:rsidRPr="00F86D06">
        <w:rPr>
          <w:rFonts w:ascii="Times New Roman" w:hAnsi="Times New Roman"/>
          <w:b/>
          <w:sz w:val="24"/>
          <w:szCs w:val="24"/>
          <w:lang w:val="uk-UA"/>
        </w:rPr>
        <w:t>Інформаційні ресурси</w:t>
      </w:r>
    </w:p>
    <w:p w:rsidR="00F86D06" w:rsidRPr="00F86D06" w:rsidRDefault="00F86D06" w:rsidP="00A26A67">
      <w:pPr>
        <w:widowControl w:val="0"/>
        <w:autoSpaceDE w:val="0"/>
        <w:autoSpaceDN w:val="0"/>
        <w:spacing w:after="0" w:line="240" w:lineRule="auto"/>
        <w:ind w:firstLine="567"/>
        <w:rPr>
          <w:rFonts w:ascii="Times New Roman" w:hAnsi="Times New Roman"/>
          <w:sz w:val="24"/>
          <w:szCs w:val="24"/>
          <w:lang w:val="uk-UA"/>
        </w:rPr>
      </w:pPr>
      <w:r w:rsidRPr="00F86D06">
        <w:rPr>
          <w:rFonts w:ascii="Times New Roman" w:hAnsi="Times New Roman"/>
          <w:sz w:val="24"/>
          <w:szCs w:val="24"/>
          <w:lang w:val="uk-UA"/>
        </w:rPr>
        <w:t xml:space="preserve">1. Законодавство України / сайт Верховної Ради України. – Режим доступу: </w:t>
      </w:r>
      <w:hyperlink r:id="rId15" w:history="1">
        <w:r w:rsidRPr="00F86D06">
          <w:rPr>
            <w:rFonts w:ascii="Times New Roman" w:hAnsi="Times New Roman"/>
            <w:sz w:val="24"/>
            <w:szCs w:val="24"/>
            <w:lang w:val="uk-UA"/>
          </w:rPr>
          <w:t>https://zakon.rada.gov.ua/laws/main/</w:t>
        </w:r>
      </w:hyperlink>
    </w:p>
    <w:p w:rsidR="00B018EB" w:rsidRPr="00F86D06" w:rsidRDefault="00F86D06" w:rsidP="00A26A67">
      <w:pPr>
        <w:widowControl w:val="0"/>
        <w:autoSpaceDE w:val="0"/>
        <w:autoSpaceDN w:val="0"/>
        <w:spacing w:after="0" w:line="240" w:lineRule="auto"/>
        <w:ind w:firstLine="567"/>
        <w:rPr>
          <w:rFonts w:ascii="Times New Roman" w:hAnsi="Times New Roman"/>
          <w:sz w:val="24"/>
          <w:szCs w:val="24"/>
          <w:lang w:val="uk-UA"/>
        </w:rPr>
      </w:pPr>
      <w:r w:rsidRPr="00F86D06">
        <w:rPr>
          <w:rFonts w:ascii="Times New Roman" w:hAnsi="Times New Roman"/>
          <w:sz w:val="24"/>
          <w:szCs w:val="24"/>
          <w:lang w:val="uk-UA"/>
        </w:rPr>
        <w:t xml:space="preserve">2. </w:t>
      </w:r>
      <w:r w:rsidRPr="00F86D06">
        <w:rPr>
          <w:rFonts w:ascii="Times New Roman" w:hAnsi="Times New Roman"/>
          <w:sz w:val="24"/>
          <w:szCs w:val="24"/>
          <w:lang w:val="uk-UA" w:eastAsia="en-US"/>
        </w:rPr>
        <w:t>Державна служба України з надзвичайних ситуац</w:t>
      </w:r>
      <w:r>
        <w:rPr>
          <w:rFonts w:ascii="Times New Roman" w:hAnsi="Times New Roman"/>
          <w:sz w:val="24"/>
          <w:szCs w:val="24"/>
          <w:lang w:val="uk-UA" w:eastAsia="en-US"/>
        </w:rPr>
        <w:t>ій. URL: http://www.dsns.gov.ua</w:t>
      </w:r>
    </w:p>
    <w:p w:rsidR="00B018EB" w:rsidRPr="00436DDB" w:rsidRDefault="00B018EB" w:rsidP="00A26A67">
      <w:pPr>
        <w:spacing w:after="0" w:line="240" w:lineRule="auto"/>
        <w:jc w:val="both"/>
        <w:rPr>
          <w:sz w:val="24"/>
          <w:szCs w:val="24"/>
          <w:highlight w:val="yellow"/>
          <w:lang w:val="uk-UA"/>
        </w:rPr>
      </w:pPr>
    </w:p>
    <w:p w:rsidR="00A45779" w:rsidRPr="00436DDB" w:rsidRDefault="00A45779" w:rsidP="00A26A67">
      <w:pPr>
        <w:tabs>
          <w:tab w:val="left" w:pos="4000"/>
        </w:tabs>
        <w:spacing w:after="0" w:line="240" w:lineRule="auto"/>
        <w:jc w:val="both"/>
        <w:rPr>
          <w:rFonts w:ascii="Times New Roman" w:hAnsi="Times New Roman"/>
          <w:b/>
          <w:sz w:val="24"/>
          <w:szCs w:val="24"/>
          <w:highlight w:val="yellow"/>
          <w:lang w:val="uk-UA"/>
        </w:rPr>
      </w:pPr>
    </w:p>
    <w:p w:rsidR="00ED2DA1" w:rsidRPr="00436DDB" w:rsidRDefault="00ED2DA1" w:rsidP="00A26A67">
      <w:pPr>
        <w:tabs>
          <w:tab w:val="left" w:pos="4000"/>
        </w:tabs>
        <w:spacing w:after="0" w:line="240" w:lineRule="auto"/>
        <w:jc w:val="both"/>
        <w:rPr>
          <w:rFonts w:ascii="Times New Roman" w:hAnsi="Times New Roman"/>
          <w:b/>
          <w:sz w:val="24"/>
          <w:szCs w:val="24"/>
          <w:highlight w:val="yellow"/>
          <w:lang w:val="uk-UA"/>
        </w:rPr>
      </w:pPr>
    </w:p>
    <w:p w:rsidR="00ED2DA1" w:rsidRPr="00436DDB" w:rsidRDefault="00ED2DA1" w:rsidP="00A26A67">
      <w:pPr>
        <w:tabs>
          <w:tab w:val="left" w:pos="4000"/>
        </w:tabs>
        <w:spacing w:after="0" w:line="240" w:lineRule="auto"/>
        <w:jc w:val="both"/>
        <w:rPr>
          <w:rFonts w:ascii="Times New Roman" w:hAnsi="Times New Roman"/>
          <w:b/>
          <w:sz w:val="24"/>
          <w:szCs w:val="24"/>
          <w:highlight w:val="yellow"/>
          <w:lang w:val="uk-UA"/>
        </w:rPr>
      </w:pPr>
    </w:p>
    <w:p w:rsidR="00694D53" w:rsidRPr="00436DDB" w:rsidRDefault="00694D53" w:rsidP="00A26A67">
      <w:pPr>
        <w:tabs>
          <w:tab w:val="left" w:pos="4000"/>
        </w:tabs>
        <w:spacing w:after="0" w:line="240" w:lineRule="auto"/>
        <w:jc w:val="both"/>
        <w:rPr>
          <w:rFonts w:ascii="Times New Roman" w:hAnsi="Times New Roman"/>
          <w:b/>
          <w:sz w:val="24"/>
          <w:szCs w:val="24"/>
          <w:highlight w:val="yellow"/>
          <w:lang w:val="uk-UA"/>
        </w:rPr>
      </w:pPr>
    </w:p>
    <w:p w:rsidR="00694D53" w:rsidRPr="00436DDB" w:rsidRDefault="00694D53" w:rsidP="00A26A67">
      <w:pPr>
        <w:tabs>
          <w:tab w:val="left" w:pos="4000"/>
        </w:tabs>
        <w:spacing w:after="0" w:line="240" w:lineRule="auto"/>
        <w:jc w:val="both"/>
        <w:rPr>
          <w:rFonts w:ascii="Times New Roman" w:hAnsi="Times New Roman"/>
          <w:b/>
          <w:sz w:val="24"/>
          <w:szCs w:val="24"/>
          <w:highlight w:val="yellow"/>
          <w:lang w:val="uk-UA"/>
        </w:rPr>
      </w:pPr>
    </w:p>
    <w:p w:rsidR="00345DB1" w:rsidRPr="00436DDB" w:rsidRDefault="00345DB1" w:rsidP="00A26A67">
      <w:pPr>
        <w:tabs>
          <w:tab w:val="left" w:pos="4000"/>
        </w:tabs>
        <w:spacing w:after="0" w:line="240" w:lineRule="auto"/>
        <w:jc w:val="both"/>
        <w:rPr>
          <w:rFonts w:ascii="Times New Roman" w:hAnsi="Times New Roman"/>
          <w:b/>
          <w:sz w:val="24"/>
          <w:szCs w:val="24"/>
          <w:highlight w:val="yellow"/>
          <w:lang w:val="uk-UA"/>
        </w:rPr>
      </w:pPr>
    </w:p>
    <w:p w:rsidR="00345DB1" w:rsidRPr="00436DDB" w:rsidRDefault="00345DB1" w:rsidP="00A26A67">
      <w:pPr>
        <w:tabs>
          <w:tab w:val="left" w:pos="4000"/>
        </w:tabs>
        <w:spacing w:after="0" w:line="240" w:lineRule="auto"/>
        <w:jc w:val="both"/>
        <w:rPr>
          <w:rFonts w:ascii="Times New Roman" w:hAnsi="Times New Roman"/>
          <w:b/>
          <w:sz w:val="24"/>
          <w:szCs w:val="24"/>
          <w:highlight w:val="yellow"/>
          <w:lang w:val="uk-UA"/>
        </w:rPr>
      </w:pPr>
    </w:p>
    <w:p w:rsidR="00694D53" w:rsidRPr="00436DDB" w:rsidRDefault="00694D53" w:rsidP="00A26A67">
      <w:pPr>
        <w:tabs>
          <w:tab w:val="left" w:pos="4000"/>
        </w:tabs>
        <w:spacing w:after="0" w:line="240" w:lineRule="auto"/>
        <w:jc w:val="both"/>
        <w:rPr>
          <w:rFonts w:ascii="Times New Roman" w:hAnsi="Times New Roman"/>
          <w:b/>
          <w:sz w:val="24"/>
          <w:szCs w:val="24"/>
          <w:highlight w:val="yellow"/>
          <w:lang w:val="uk-UA"/>
        </w:rPr>
      </w:pPr>
    </w:p>
    <w:p w:rsidR="00ED2DA1" w:rsidRDefault="00ED2DA1"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p>
    <w:p w:rsidR="00F86D06" w:rsidRDefault="00F86D06" w:rsidP="00A26A67">
      <w:pPr>
        <w:tabs>
          <w:tab w:val="left" w:pos="4000"/>
        </w:tabs>
        <w:spacing w:after="0" w:line="240" w:lineRule="auto"/>
        <w:jc w:val="both"/>
        <w:rPr>
          <w:rFonts w:ascii="Times New Roman" w:hAnsi="Times New Roman"/>
          <w:b/>
          <w:sz w:val="24"/>
          <w:szCs w:val="24"/>
          <w:highlight w:val="yellow"/>
          <w:lang w:val="uk-UA"/>
        </w:rPr>
      </w:pPr>
      <w:bookmarkStart w:id="3" w:name="_GoBack"/>
      <w:bookmarkEnd w:id="3"/>
    </w:p>
    <w:p w:rsidR="00F86D06" w:rsidRPr="00A26A67" w:rsidRDefault="00F86D06" w:rsidP="00A26A67">
      <w:pPr>
        <w:tabs>
          <w:tab w:val="left" w:pos="4000"/>
        </w:tabs>
        <w:spacing w:after="0" w:line="240" w:lineRule="auto"/>
        <w:jc w:val="both"/>
        <w:rPr>
          <w:rFonts w:ascii="Times New Roman" w:hAnsi="Times New Roman"/>
          <w:b/>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caps/>
          <w:color w:val="000000"/>
          <w:sz w:val="24"/>
          <w:szCs w:val="24"/>
          <w:lang w:val="uk-UA"/>
        </w:rPr>
      </w:pPr>
      <w:r w:rsidRPr="00A26A67">
        <w:rPr>
          <w:rFonts w:ascii="Times New Roman" w:hAnsi="Times New Roman"/>
          <w:b/>
          <w:caps/>
          <w:color w:val="000000"/>
          <w:sz w:val="24"/>
          <w:szCs w:val="24"/>
          <w:lang w:val="uk-UA"/>
        </w:rPr>
        <w:lastRenderedPageBreak/>
        <w:t>ЗАВДАННЯ контрольної роботи</w:t>
      </w:r>
    </w:p>
    <w:p w:rsidR="008B541C" w:rsidRPr="00A26A67" w:rsidRDefault="008B541C" w:rsidP="00A26A67">
      <w:pPr>
        <w:shd w:val="clear" w:color="auto" w:fill="FFFFFF"/>
        <w:spacing w:after="0" w:line="240" w:lineRule="auto"/>
        <w:ind w:firstLine="709"/>
        <w:jc w:val="both"/>
        <w:rPr>
          <w:rFonts w:ascii="Times New Roman" w:hAnsi="Times New Roman"/>
          <w:b/>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1</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 А, У, Ч )</w:t>
      </w: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1. </w:t>
      </w:r>
      <w:r w:rsidR="008B541C" w:rsidRPr="00A26A67">
        <w:rPr>
          <w:rFonts w:ascii="Times New Roman" w:hAnsi="Times New Roman"/>
          <w:sz w:val="24"/>
          <w:szCs w:val="24"/>
          <w:lang w:val="uk-UA"/>
        </w:rPr>
        <w:t xml:space="preserve">Поняття та ознаки держави. </w:t>
      </w: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2. </w:t>
      </w:r>
      <w:r w:rsidR="00694D53" w:rsidRPr="00A26A67">
        <w:rPr>
          <w:rFonts w:ascii="Times New Roman" w:hAnsi="Times New Roman"/>
          <w:sz w:val="24"/>
          <w:szCs w:val="24"/>
          <w:lang w:val="uk-UA"/>
        </w:rPr>
        <w:t xml:space="preserve">Контракт про проходження служби цивільного захисту. </w:t>
      </w: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3. </w:t>
      </w:r>
      <w:bookmarkStart w:id="4" w:name="_Hlk80802876"/>
      <w:r w:rsidR="00A26A67" w:rsidRPr="00A26A67">
        <w:rPr>
          <w:rFonts w:ascii="Times New Roman" w:hAnsi="Times New Roman"/>
          <w:spacing w:val="-1"/>
          <w:sz w:val="24"/>
          <w:szCs w:val="24"/>
          <w:lang w:val="uk-UA"/>
        </w:rPr>
        <w:t>Трудовий договір: поняття, види</w:t>
      </w:r>
      <w:r w:rsidR="00F86D06" w:rsidRPr="00A26A67">
        <w:rPr>
          <w:rFonts w:ascii="Times New Roman" w:hAnsi="Times New Roman"/>
          <w:sz w:val="24"/>
          <w:szCs w:val="24"/>
          <w:lang w:val="uk-UA"/>
        </w:rPr>
        <w:t>.</w:t>
      </w:r>
    </w:p>
    <w:bookmarkEnd w:id="4"/>
    <w:p w:rsidR="008B541C" w:rsidRPr="00A26A67" w:rsidRDefault="008B541C" w:rsidP="00A26A67">
      <w:pPr>
        <w:shd w:val="clear" w:color="auto" w:fill="FFFFFF"/>
        <w:tabs>
          <w:tab w:val="left" w:pos="523"/>
        </w:tabs>
        <w:spacing w:after="0" w:line="240" w:lineRule="auto"/>
        <w:jc w:val="both"/>
        <w:rPr>
          <w:rFonts w:ascii="Times New Roman" w:hAnsi="Times New Roman"/>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2</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w:t>
      </w:r>
      <w:r w:rsidRPr="00A26A67">
        <w:rPr>
          <w:rFonts w:ascii="Times New Roman" w:hAnsi="Times New Roman"/>
          <w:b/>
          <w:bCs/>
          <w:color w:val="000000"/>
          <w:sz w:val="24"/>
          <w:szCs w:val="24"/>
          <w:lang w:val="uk-UA" w:eastAsia="uk-UA"/>
        </w:rPr>
        <w:t>Б, Ф, Ш</w:t>
      </w:r>
      <w:r w:rsidRPr="00A26A67">
        <w:rPr>
          <w:rFonts w:ascii="Times New Roman" w:hAnsi="Times New Roman"/>
          <w:b/>
          <w:color w:val="000000"/>
          <w:sz w:val="24"/>
          <w:szCs w:val="24"/>
          <w:lang w:val="uk-UA" w:eastAsia="uk-UA"/>
        </w:rPr>
        <w:t>)</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1. </w:t>
      </w:r>
      <w:r w:rsidR="008B541C" w:rsidRPr="00A26A67">
        <w:rPr>
          <w:rFonts w:ascii="Times New Roman" w:hAnsi="Times New Roman"/>
          <w:sz w:val="24"/>
          <w:szCs w:val="24"/>
          <w:lang w:val="uk-UA"/>
        </w:rPr>
        <w:t>Дія нормативно-правових актів у часі, просторі та за колом осіб</w:t>
      </w: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2. </w:t>
      </w:r>
      <w:r w:rsidR="00694D53" w:rsidRPr="00A26A67">
        <w:rPr>
          <w:rFonts w:ascii="Times New Roman" w:hAnsi="Times New Roman"/>
          <w:sz w:val="24"/>
          <w:szCs w:val="24"/>
          <w:lang w:val="uk-UA"/>
        </w:rPr>
        <w:t>Організація відбору та вивчення кандидатів на посади рядового і начальницького складу.</w:t>
      </w:r>
    </w:p>
    <w:p w:rsidR="008B541C" w:rsidRPr="00A26A67" w:rsidRDefault="00507619" w:rsidP="00A26A67">
      <w:pPr>
        <w:widowControl w:val="0"/>
        <w:shd w:val="clear" w:color="auto" w:fill="FFFFFF"/>
        <w:tabs>
          <w:tab w:val="left" w:pos="993"/>
          <w:tab w:val="left" w:pos="1200"/>
        </w:tabs>
        <w:autoSpaceDE w:val="0"/>
        <w:autoSpaceDN w:val="0"/>
        <w:adjustRightInd w:val="0"/>
        <w:spacing w:after="0" w:line="240" w:lineRule="auto"/>
        <w:rPr>
          <w:rFonts w:ascii="Times New Roman" w:hAnsi="Times New Roman"/>
          <w:sz w:val="24"/>
          <w:szCs w:val="24"/>
          <w:lang w:val="uk-UA"/>
        </w:rPr>
      </w:pPr>
      <w:r w:rsidRPr="00A26A67">
        <w:rPr>
          <w:rFonts w:ascii="Times New Roman" w:hAnsi="Times New Roman"/>
          <w:sz w:val="24"/>
          <w:szCs w:val="24"/>
          <w:lang w:val="uk-UA"/>
        </w:rPr>
        <w:t xml:space="preserve">3. </w:t>
      </w:r>
      <w:bookmarkStart w:id="5" w:name="_Hlk78904927"/>
      <w:r w:rsidR="00F86D06" w:rsidRPr="00A26A67">
        <w:rPr>
          <w:rFonts w:ascii="Times New Roman" w:hAnsi="Times New Roman"/>
          <w:sz w:val="24"/>
          <w:szCs w:val="24"/>
          <w:lang w:val="uk-UA"/>
        </w:rPr>
        <w:t>Поняття та в</w:t>
      </w:r>
      <w:r w:rsidR="00F86D06" w:rsidRPr="00A26A67">
        <w:rPr>
          <w:rFonts w:ascii="Times New Roman" w:hAnsi="Times New Roman"/>
          <w:sz w:val="24"/>
          <w:szCs w:val="24"/>
          <w:lang w:val="uk-UA"/>
        </w:rPr>
        <w:t>иди відпусток</w:t>
      </w:r>
      <w:bookmarkEnd w:id="5"/>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3</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 xml:space="preserve">( </w:t>
      </w:r>
      <w:r w:rsidRPr="00A26A67">
        <w:rPr>
          <w:rFonts w:ascii="Times New Roman" w:hAnsi="Times New Roman"/>
          <w:b/>
          <w:bCs/>
          <w:color w:val="000000"/>
          <w:sz w:val="24"/>
          <w:szCs w:val="24"/>
          <w:lang w:val="uk-UA" w:eastAsia="uk-UA"/>
        </w:rPr>
        <w:t xml:space="preserve">В, X, Щ </w:t>
      </w:r>
      <w:r w:rsidRPr="00A26A67">
        <w:rPr>
          <w:rFonts w:ascii="Times New Roman" w:hAnsi="Times New Roman"/>
          <w:b/>
          <w:color w:val="000000"/>
          <w:sz w:val="24"/>
          <w:szCs w:val="24"/>
          <w:lang w:val="uk-UA" w:eastAsia="uk-UA"/>
        </w:rPr>
        <w:t>)</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1. </w:t>
      </w:r>
      <w:r w:rsidR="008B541C" w:rsidRPr="00A26A67">
        <w:rPr>
          <w:rFonts w:ascii="Times New Roman" w:hAnsi="Times New Roman"/>
          <w:sz w:val="24"/>
          <w:szCs w:val="24"/>
          <w:lang w:val="uk-UA"/>
        </w:rPr>
        <w:t>Поняття та склад правопорушення.</w:t>
      </w: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2. </w:t>
      </w:r>
      <w:r w:rsidR="00694D53" w:rsidRPr="00A26A67">
        <w:rPr>
          <w:rFonts w:ascii="Times New Roman" w:hAnsi="Times New Roman"/>
          <w:sz w:val="24"/>
          <w:szCs w:val="24"/>
          <w:lang w:val="uk-UA"/>
        </w:rPr>
        <w:t xml:space="preserve">Порядок та правила оформлення особової справи. </w:t>
      </w:r>
    </w:p>
    <w:p w:rsidR="00507619" w:rsidRPr="00A26A67" w:rsidRDefault="00507619" w:rsidP="00A26A67">
      <w:pPr>
        <w:widowControl w:val="0"/>
        <w:tabs>
          <w:tab w:val="left" w:pos="1134"/>
        </w:tabs>
        <w:autoSpaceDE w:val="0"/>
        <w:autoSpaceDN w:val="0"/>
        <w:adjustRightInd w:val="0"/>
        <w:spacing w:after="0" w:line="240" w:lineRule="auto"/>
        <w:rPr>
          <w:rFonts w:ascii="Times New Roman" w:hAnsi="Times New Roman"/>
          <w:color w:val="000000"/>
          <w:sz w:val="24"/>
          <w:szCs w:val="24"/>
          <w:lang w:val="uk-UA"/>
        </w:rPr>
      </w:pPr>
      <w:r w:rsidRPr="00A26A67">
        <w:rPr>
          <w:rFonts w:ascii="Times New Roman" w:hAnsi="Times New Roman"/>
          <w:sz w:val="24"/>
          <w:szCs w:val="24"/>
          <w:lang w:val="uk-UA"/>
        </w:rPr>
        <w:t xml:space="preserve">3. </w:t>
      </w:r>
      <w:r w:rsidR="00A26A67" w:rsidRPr="00A26A67">
        <w:rPr>
          <w:rFonts w:ascii="Times New Roman" w:hAnsi="Times New Roman"/>
          <w:spacing w:val="-1"/>
          <w:sz w:val="24"/>
          <w:szCs w:val="24"/>
          <w:lang w:val="uk-UA"/>
        </w:rPr>
        <w:t>Колективний договір: поняття, сторони та порядок укладання</w:t>
      </w:r>
      <w:r w:rsidR="00A26A67" w:rsidRPr="00A26A67">
        <w:rPr>
          <w:rFonts w:ascii="Times New Roman" w:hAnsi="Times New Roman"/>
          <w:spacing w:val="-1"/>
          <w:sz w:val="24"/>
          <w:szCs w:val="24"/>
          <w:lang w:val="uk-UA"/>
        </w:rPr>
        <w:t>.</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4</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w:t>
      </w:r>
      <w:r w:rsidR="00345DB1" w:rsidRPr="00A26A67">
        <w:rPr>
          <w:rFonts w:ascii="Times New Roman" w:hAnsi="Times New Roman"/>
          <w:b/>
          <w:color w:val="000000"/>
          <w:sz w:val="24"/>
          <w:szCs w:val="24"/>
          <w:lang w:val="uk-UA" w:eastAsia="uk-UA"/>
        </w:rPr>
        <w:t xml:space="preserve"> </w:t>
      </w:r>
      <w:r w:rsidRPr="00A26A67">
        <w:rPr>
          <w:rFonts w:ascii="Times New Roman" w:hAnsi="Times New Roman"/>
          <w:b/>
          <w:bCs/>
          <w:color w:val="000000"/>
          <w:sz w:val="24"/>
          <w:szCs w:val="24"/>
          <w:lang w:val="uk-UA" w:eastAsia="uk-UA"/>
        </w:rPr>
        <w:t xml:space="preserve">Г, Ц, </w:t>
      </w:r>
      <w:r w:rsidRPr="00A26A67">
        <w:rPr>
          <w:rFonts w:ascii="Times New Roman" w:hAnsi="Times New Roman"/>
          <w:b/>
          <w:color w:val="000000"/>
          <w:sz w:val="24"/>
          <w:szCs w:val="24"/>
          <w:lang w:val="uk-UA" w:eastAsia="uk-UA"/>
        </w:rPr>
        <w:t>Я</w:t>
      </w:r>
      <w:r w:rsidR="00345DB1" w:rsidRPr="00A26A67">
        <w:rPr>
          <w:rFonts w:ascii="Times New Roman" w:hAnsi="Times New Roman"/>
          <w:color w:val="000000"/>
          <w:sz w:val="24"/>
          <w:szCs w:val="24"/>
          <w:lang w:val="uk-UA" w:eastAsia="uk-UA"/>
        </w:rPr>
        <w:t xml:space="preserve"> </w:t>
      </w:r>
      <w:r w:rsidRPr="00A26A67">
        <w:rPr>
          <w:rFonts w:ascii="Times New Roman" w:hAnsi="Times New Roman"/>
          <w:b/>
          <w:color w:val="000000"/>
          <w:sz w:val="24"/>
          <w:szCs w:val="24"/>
          <w:lang w:val="uk-UA" w:eastAsia="uk-UA"/>
        </w:rPr>
        <w:t>)</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1. </w:t>
      </w:r>
      <w:r w:rsidR="008B541C" w:rsidRPr="00A26A67">
        <w:rPr>
          <w:rFonts w:ascii="Times New Roman" w:hAnsi="Times New Roman"/>
          <w:sz w:val="24"/>
          <w:szCs w:val="24"/>
          <w:lang w:val="uk-UA"/>
        </w:rPr>
        <w:t xml:space="preserve">Поняття та види юридичної відповідальності.  </w:t>
      </w:r>
    </w:p>
    <w:p w:rsidR="00507619"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2. </w:t>
      </w:r>
      <w:r w:rsidR="00BE2398" w:rsidRPr="00A26A67">
        <w:rPr>
          <w:rFonts w:ascii="Times New Roman" w:hAnsi="Times New Roman"/>
          <w:sz w:val="24"/>
          <w:szCs w:val="24"/>
          <w:lang w:val="uk-UA"/>
        </w:rPr>
        <w:t>Укладання к</w:t>
      </w:r>
      <w:r w:rsidR="00BE2398" w:rsidRPr="00A26A67">
        <w:rPr>
          <w:rFonts w:ascii="Times New Roman" w:hAnsi="Times New Roman"/>
          <w:spacing w:val="-1"/>
          <w:sz w:val="24"/>
          <w:szCs w:val="24"/>
          <w:lang w:val="uk-UA"/>
        </w:rPr>
        <w:t xml:space="preserve">онтракту про проходження служби цивільного </w:t>
      </w:r>
      <w:r w:rsidR="00BE2398" w:rsidRPr="00A26A67">
        <w:rPr>
          <w:rFonts w:ascii="Times New Roman" w:hAnsi="Times New Roman"/>
          <w:sz w:val="24"/>
          <w:szCs w:val="24"/>
          <w:lang w:val="uk-UA"/>
        </w:rPr>
        <w:t>захисту або навчання.</w:t>
      </w:r>
    </w:p>
    <w:p w:rsidR="0088178D" w:rsidRPr="00A26A67" w:rsidRDefault="00507619" w:rsidP="00A26A67">
      <w:pPr>
        <w:widowControl w:val="0"/>
        <w:shd w:val="clear" w:color="auto" w:fill="FFFFFF"/>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3. </w:t>
      </w:r>
      <w:r w:rsidR="00F86D06" w:rsidRPr="00A26A67">
        <w:rPr>
          <w:rFonts w:ascii="Times New Roman" w:hAnsi="Times New Roman"/>
          <w:sz w:val="24"/>
          <w:szCs w:val="24"/>
          <w:lang w:val="uk-UA"/>
        </w:rPr>
        <w:t>Випробування при прийнятті на роботу.</w:t>
      </w:r>
    </w:p>
    <w:p w:rsidR="008B541C" w:rsidRPr="00A26A67" w:rsidRDefault="008B541C" w:rsidP="00A26A67">
      <w:pPr>
        <w:widowControl w:val="0"/>
        <w:shd w:val="clear" w:color="auto" w:fill="FFFFFF"/>
        <w:tabs>
          <w:tab w:val="left" w:pos="518"/>
        </w:tabs>
        <w:autoSpaceDE w:val="0"/>
        <w:autoSpaceDN w:val="0"/>
        <w:adjustRightInd w:val="0"/>
        <w:spacing w:after="0" w:line="240" w:lineRule="auto"/>
        <w:jc w:val="both"/>
        <w:rPr>
          <w:rFonts w:ascii="Times New Roman" w:hAnsi="Times New Roman"/>
          <w:b/>
          <w:bCs/>
          <w:spacing w:val="-1"/>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5</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w:t>
      </w:r>
      <w:r w:rsidR="00345DB1" w:rsidRPr="00A26A67">
        <w:rPr>
          <w:rFonts w:ascii="Times New Roman" w:hAnsi="Times New Roman"/>
          <w:b/>
          <w:color w:val="000000"/>
          <w:sz w:val="24"/>
          <w:szCs w:val="24"/>
          <w:lang w:val="uk-UA" w:eastAsia="uk-UA"/>
        </w:rPr>
        <w:t xml:space="preserve"> </w:t>
      </w:r>
      <w:r w:rsidR="00345DB1" w:rsidRPr="00A26A67">
        <w:rPr>
          <w:rFonts w:ascii="Times New Roman" w:hAnsi="Times New Roman"/>
          <w:b/>
          <w:bCs/>
          <w:color w:val="000000"/>
          <w:sz w:val="24"/>
          <w:szCs w:val="24"/>
          <w:lang w:val="uk-UA" w:eastAsia="uk-UA"/>
        </w:rPr>
        <w:t>Е, К, Р</w:t>
      </w:r>
      <w:r w:rsidR="00345DB1" w:rsidRPr="00A26A67">
        <w:rPr>
          <w:rFonts w:ascii="Times New Roman" w:hAnsi="Times New Roman"/>
          <w:bCs/>
          <w:color w:val="000000"/>
          <w:sz w:val="24"/>
          <w:szCs w:val="24"/>
          <w:lang w:val="uk-UA" w:eastAsia="uk-UA"/>
        </w:rPr>
        <w:t xml:space="preserve"> </w:t>
      </w:r>
      <w:r w:rsidRPr="00A26A67">
        <w:rPr>
          <w:rFonts w:ascii="Times New Roman" w:hAnsi="Times New Roman"/>
          <w:b/>
          <w:color w:val="000000"/>
          <w:sz w:val="24"/>
          <w:szCs w:val="24"/>
          <w:lang w:val="uk-UA" w:eastAsia="uk-UA"/>
        </w:rPr>
        <w:t>)</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88178D" w:rsidRPr="00A26A67" w:rsidRDefault="0088178D" w:rsidP="00A26A67">
      <w:pPr>
        <w:tabs>
          <w:tab w:val="left" w:pos="567"/>
        </w:tabs>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1. </w:t>
      </w:r>
      <w:r w:rsidR="008B541C" w:rsidRPr="00A26A67">
        <w:rPr>
          <w:rFonts w:ascii="Times New Roman" w:hAnsi="Times New Roman"/>
          <w:sz w:val="24"/>
          <w:szCs w:val="24"/>
          <w:lang w:val="uk-UA"/>
        </w:rPr>
        <w:t>Державний устрій, форма правління та політичний режим України.</w:t>
      </w:r>
    </w:p>
    <w:p w:rsidR="0088178D" w:rsidRPr="00A26A67" w:rsidRDefault="0088178D" w:rsidP="00A26A67">
      <w:pPr>
        <w:tabs>
          <w:tab w:val="left" w:pos="567"/>
        </w:tabs>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2. </w:t>
      </w:r>
      <w:r w:rsidR="00694D53" w:rsidRPr="00A26A67">
        <w:rPr>
          <w:rFonts w:ascii="Times New Roman" w:hAnsi="Times New Roman"/>
          <w:sz w:val="24"/>
          <w:szCs w:val="24"/>
          <w:lang w:val="uk-UA"/>
        </w:rPr>
        <w:t>Порядок оформлення документів на звільнення.</w:t>
      </w:r>
    </w:p>
    <w:p w:rsidR="00F86D06" w:rsidRPr="00A26A67" w:rsidRDefault="0088178D" w:rsidP="00A26A67">
      <w:pPr>
        <w:widowControl w:val="0"/>
        <w:tabs>
          <w:tab w:val="left" w:pos="1134"/>
        </w:tabs>
        <w:autoSpaceDE w:val="0"/>
        <w:autoSpaceDN w:val="0"/>
        <w:adjustRightInd w:val="0"/>
        <w:spacing w:after="0" w:line="240" w:lineRule="auto"/>
        <w:rPr>
          <w:rFonts w:ascii="Times New Roman" w:hAnsi="Times New Roman"/>
          <w:color w:val="000000"/>
          <w:sz w:val="24"/>
          <w:szCs w:val="24"/>
          <w:lang w:val="uk-UA"/>
        </w:rPr>
      </w:pPr>
      <w:r w:rsidRPr="00A26A67">
        <w:rPr>
          <w:rFonts w:ascii="Times New Roman" w:hAnsi="Times New Roman"/>
          <w:sz w:val="24"/>
          <w:szCs w:val="24"/>
          <w:lang w:val="uk-UA"/>
        </w:rPr>
        <w:t xml:space="preserve">3. </w:t>
      </w:r>
      <w:r w:rsidR="00F86D06" w:rsidRPr="00A26A67">
        <w:rPr>
          <w:rFonts w:ascii="Times New Roman" w:hAnsi="Times New Roman"/>
          <w:sz w:val="24"/>
          <w:szCs w:val="24"/>
          <w:lang w:val="uk-UA"/>
        </w:rPr>
        <w:t>Підстави припинення трудового договору</w:t>
      </w:r>
    </w:p>
    <w:p w:rsidR="008B541C" w:rsidRPr="00A26A67" w:rsidRDefault="008B541C" w:rsidP="00A26A67">
      <w:pPr>
        <w:widowControl w:val="0"/>
        <w:shd w:val="clear" w:color="auto" w:fill="FFFFFF"/>
        <w:tabs>
          <w:tab w:val="left" w:pos="518"/>
        </w:tabs>
        <w:autoSpaceDE w:val="0"/>
        <w:autoSpaceDN w:val="0"/>
        <w:adjustRightInd w:val="0"/>
        <w:spacing w:after="0" w:line="240" w:lineRule="auto"/>
        <w:jc w:val="both"/>
        <w:rPr>
          <w:rFonts w:ascii="Times New Roman" w:hAnsi="Times New Roman"/>
          <w:bCs/>
          <w:spacing w:val="-1"/>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6</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w:t>
      </w:r>
      <w:r w:rsidR="00345DB1" w:rsidRPr="00A26A67">
        <w:rPr>
          <w:rFonts w:ascii="Times New Roman" w:hAnsi="Times New Roman"/>
          <w:b/>
          <w:color w:val="000000"/>
          <w:sz w:val="24"/>
          <w:szCs w:val="24"/>
          <w:lang w:val="uk-UA" w:eastAsia="uk-UA"/>
        </w:rPr>
        <w:t xml:space="preserve"> </w:t>
      </w:r>
      <w:r w:rsidR="00345DB1" w:rsidRPr="00A26A67">
        <w:rPr>
          <w:rFonts w:ascii="Times New Roman" w:hAnsi="Times New Roman"/>
          <w:b/>
          <w:bCs/>
          <w:color w:val="000000"/>
          <w:sz w:val="24"/>
          <w:szCs w:val="24"/>
          <w:lang w:val="uk-UA" w:eastAsia="uk-UA"/>
        </w:rPr>
        <w:t xml:space="preserve">Е, К, Р </w:t>
      </w:r>
      <w:r w:rsidRPr="00A26A67">
        <w:rPr>
          <w:rFonts w:ascii="Times New Roman" w:hAnsi="Times New Roman"/>
          <w:b/>
          <w:color w:val="000000"/>
          <w:sz w:val="24"/>
          <w:szCs w:val="24"/>
          <w:lang w:val="uk-UA" w:eastAsia="uk-UA"/>
        </w:rPr>
        <w:t>)</w:t>
      </w:r>
    </w:p>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88178D" w:rsidRPr="00A26A67" w:rsidRDefault="0088178D" w:rsidP="00A26A67">
      <w:pPr>
        <w:tabs>
          <w:tab w:val="left" w:pos="567"/>
        </w:tabs>
        <w:spacing w:after="0" w:line="240" w:lineRule="auto"/>
        <w:rPr>
          <w:rFonts w:ascii="Times New Roman" w:hAnsi="Times New Roman"/>
          <w:sz w:val="24"/>
          <w:szCs w:val="24"/>
          <w:lang w:val="uk-UA"/>
        </w:rPr>
      </w:pPr>
      <w:r w:rsidRPr="00A26A67">
        <w:rPr>
          <w:rFonts w:ascii="Times New Roman" w:hAnsi="Times New Roman"/>
          <w:sz w:val="24"/>
          <w:szCs w:val="24"/>
          <w:lang w:val="uk-UA"/>
        </w:rPr>
        <w:t xml:space="preserve">1. </w:t>
      </w:r>
      <w:r w:rsidR="00694D53" w:rsidRPr="00A26A67">
        <w:rPr>
          <w:rFonts w:ascii="Times New Roman" w:hAnsi="Times New Roman"/>
          <w:sz w:val="24"/>
          <w:szCs w:val="24"/>
          <w:lang w:val="uk-UA"/>
        </w:rPr>
        <w:t>Поняття права та його основні ознаки.</w:t>
      </w:r>
    </w:p>
    <w:p w:rsidR="0088178D" w:rsidRPr="00A26A67" w:rsidRDefault="0088178D" w:rsidP="00A26A67">
      <w:pPr>
        <w:tabs>
          <w:tab w:val="left" w:pos="567"/>
        </w:tabs>
        <w:spacing w:after="0" w:line="240" w:lineRule="auto"/>
        <w:rPr>
          <w:rFonts w:ascii="Times New Roman" w:hAnsi="Times New Roman"/>
          <w:sz w:val="24"/>
          <w:szCs w:val="24"/>
          <w:lang w:val="uk-UA"/>
        </w:rPr>
      </w:pPr>
      <w:r w:rsidRPr="00A26A67">
        <w:rPr>
          <w:rFonts w:ascii="Times New Roman" w:hAnsi="Times New Roman"/>
          <w:sz w:val="24"/>
          <w:szCs w:val="24"/>
          <w:lang w:val="uk-UA"/>
        </w:rPr>
        <w:t xml:space="preserve">2. </w:t>
      </w:r>
      <w:r w:rsidR="00694D53" w:rsidRPr="00A26A67">
        <w:rPr>
          <w:rFonts w:ascii="Times New Roman" w:hAnsi="Times New Roman"/>
          <w:sz w:val="24"/>
          <w:szCs w:val="24"/>
          <w:lang w:val="uk-UA"/>
        </w:rPr>
        <w:t>Укладання к</w:t>
      </w:r>
      <w:r w:rsidR="00694D53" w:rsidRPr="00A26A67">
        <w:rPr>
          <w:rFonts w:ascii="Times New Roman" w:hAnsi="Times New Roman"/>
          <w:spacing w:val="-1"/>
          <w:sz w:val="24"/>
          <w:szCs w:val="24"/>
          <w:lang w:val="uk-UA"/>
        </w:rPr>
        <w:t xml:space="preserve">онтракту про проходження служби цивільного </w:t>
      </w:r>
      <w:r w:rsidR="00694D53" w:rsidRPr="00A26A67">
        <w:rPr>
          <w:rFonts w:ascii="Times New Roman" w:hAnsi="Times New Roman"/>
          <w:sz w:val="24"/>
          <w:szCs w:val="24"/>
          <w:lang w:val="uk-UA"/>
        </w:rPr>
        <w:t>захисту або навчання.</w:t>
      </w:r>
    </w:p>
    <w:p w:rsidR="008B541C" w:rsidRPr="00A26A67" w:rsidRDefault="0088178D" w:rsidP="00A26A67">
      <w:pPr>
        <w:tabs>
          <w:tab w:val="left" w:pos="567"/>
        </w:tabs>
        <w:spacing w:after="0" w:line="240" w:lineRule="auto"/>
        <w:rPr>
          <w:rFonts w:ascii="Times New Roman" w:hAnsi="Times New Roman"/>
          <w:sz w:val="24"/>
          <w:szCs w:val="24"/>
          <w:lang w:val="uk-UA"/>
        </w:rPr>
      </w:pPr>
      <w:r w:rsidRPr="00A26A67">
        <w:rPr>
          <w:rFonts w:ascii="Times New Roman" w:hAnsi="Times New Roman"/>
          <w:sz w:val="24"/>
          <w:szCs w:val="24"/>
          <w:lang w:val="uk-UA"/>
        </w:rPr>
        <w:t xml:space="preserve">3. </w:t>
      </w:r>
      <w:r w:rsidR="00F86D06" w:rsidRPr="00A26A67">
        <w:rPr>
          <w:rFonts w:ascii="Times New Roman" w:hAnsi="Times New Roman"/>
          <w:sz w:val="24"/>
          <w:szCs w:val="24"/>
          <w:lang w:val="uk-UA"/>
        </w:rPr>
        <w:t>Робочий час та його види.</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7</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 xml:space="preserve">( </w:t>
      </w:r>
      <w:r w:rsidRPr="00A26A67">
        <w:rPr>
          <w:rFonts w:ascii="Times New Roman" w:hAnsi="Times New Roman"/>
          <w:b/>
          <w:bCs/>
          <w:color w:val="000000"/>
          <w:sz w:val="24"/>
          <w:szCs w:val="24"/>
          <w:lang w:val="uk-UA" w:eastAsia="uk-UA"/>
        </w:rPr>
        <w:t>Є,</w:t>
      </w:r>
      <w:r w:rsidRPr="00A26A67">
        <w:rPr>
          <w:rFonts w:ascii="Times New Roman" w:hAnsi="Times New Roman"/>
          <w:b/>
          <w:color w:val="000000"/>
          <w:sz w:val="24"/>
          <w:szCs w:val="24"/>
          <w:lang w:val="uk-UA" w:eastAsia="uk-UA"/>
        </w:rPr>
        <w:t xml:space="preserve"> Л,</w:t>
      </w:r>
      <w:r w:rsidRPr="00A26A67">
        <w:rPr>
          <w:rFonts w:ascii="Times New Roman" w:hAnsi="Times New Roman"/>
          <w:b/>
          <w:bCs/>
          <w:color w:val="000000"/>
          <w:sz w:val="24"/>
          <w:szCs w:val="24"/>
          <w:lang w:val="uk-UA" w:eastAsia="uk-UA"/>
        </w:rPr>
        <w:t xml:space="preserve"> С</w:t>
      </w:r>
      <w:r w:rsidRPr="00A26A67">
        <w:rPr>
          <w:rFonts w:ascii="Times New Roman" w:hAnsi="Times New Roman"/>
          <w:bCs/>
          <w:color w:val="000000"/>
          <w:sz w:val="24"/>
          <w:szCs w:val="24"/>
          <w:lang w:val="uk-UA" w:eastAsia="uk-UA"/>
        </w:rPr>
        <w:t xml:space="preserve"> </w:t>
      </w:r>
      <w:r w:rsidRPr="00A26A67">
        <w:rPr>
          <w:rFonts w:ascii="Times New Roman" w:hAnsi="Times New Roman"/>
          <w:b/>
          <w:color w:val="000000"/>
          <w:sz w:val="24"/>
          <w:szCs w:val="24"/>
          <w:lang w:val="uk-UA" w:eastAsia="uk-UA"/>
        </w:rPr>
        <w:t>)</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p>
    <w:p w:rsidR="0088178D" w:rsidRPr="00A26A67" w:rsidRDefault="0088178D" w:rsidP="00A26A67">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sz w:val="24"/>
          <w:szCs w:val="24"/>
          <w:lang w:val="uk-UA"/>
        </w:rPr>
        <w:t xml:space="preserve">1. </w:t>
      </w:r>
      <w:r w:rsidR="00694D53" w:rsidRPr="00A26A67">
        <w:rPr>
          <w:rFonts w:ascii="Times New Roman" w:hAnsi="Times New Roman"/>
          <w:sz w:val="24"/>
          <w:szCs w:val="24"/>
          <w:lang w:val="uk-UA"/>
        </w:rPr>
        <w:t>Джерела права.</w:t>
      </w:r>
    </w:p>
    <w:p w:rsidR="0088178D" w:rsidRPr="00A26A67" w:rsidRDefault="0088178D" w:rsidP="00A26A67">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bCs/>
          <w:spacing w:val="-1"/>
          <w:sz w:val="24"/>
          <w:szCs w:val="24"/>
          <w:lang w:val="uk-UA"/>
        </w:rPr>
        <w:t xml:space="preserve">2. </w:t>
      </w:r>
      <w:r w:rsidR="00694D53" w:rsidRPr="00A26A67">
        <w:rPr>
          <w:rFonts w:ascii="Times New Roman" w:hAnsi="Times New Roman"/>
          <w:spacing w:val="-1"/>
          <w:sz w:val="24"/>
          <w:szCs w:val="24"/>
          <w:lang w:val="uk-UA"/>
        </w:rPr>
        <w:t xml:space="preserve">Порядок призначення на посади рядового та </w:t>
      </w:r>
      <w:r w:rsidR="00694D53" w:rsidRPr="00A26A67">
        <w:rPr>
          <w:rFonts w:ascii="Times New Roman" w:hAnsi="Times New Roman"/>
          <w:sz w:val="24"/>
          <w:szCs w:val="24"/>
          <w:lang w:val="uk-UA"/>
        </w:rPr>
        <w:t xml:space="preserve">начальницького складу при прийомі на службу. </w:t>
      </w:r>
    </w:p>
    <w:p w:rsidR="00CB617D" w:rsidRPr="00A26A67" w:rsidRDefault="0088178D" w:rsidP="00A26A67">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bCs/>
          <w:spacing w:val="-1"/>
          <w:sz w:val="24"/>
          <w:szCs w:val="24"/>
          <w:lang w:val="uk-UA"/>
        </w:rPr>
        <w:t xml:space="preserve">3. </w:t>
      </w:r>
      <w:r w:rsidR="00F86D06" w:rsidRPr="00A26A67">
        <w:rPr>
          <w:rFonts w:ascii="Times New Roman" w:hAnsi="Times New Roman"/>
          <w:sz w:val="24"/>
          <w:szCs w:val="24"/>
          <w:lang w:val="uk-UA"/>
        </w:rPr>
        <w:t xml:space="preserve">Поняття та види часу відпочинку. </w:t>
      </w:r>
      <w:r w:rsidR="00CB617D" w:rsidRPr="00A26A67">
        <w:rPr>
          <w:rFonts w:ascii="Times New Roman" w:hAnsi="Times New Roman"/>
          <w:sz w:val="24"/>
          <w:szCs w:val="24"/>
          <w:lang w:val="uk-UA"/>
        </w:rPr>
        <w:t xml:space="preserve"> </w:t>
      </w:r>
    </w:p>
    <w:p w:rsidR="008F707D" w:rsidRDefault="008F707D" w:rsidP="00A26A67">
      <w:pPr>
        <w:shd w:val="clear" w:color="auto" w:fill="FFFFFF"/>
        <w:spacing w:after="0" w:line="240" w:lineRule="auto"/>
        <w:jc w:val="center"/>
        <w:rPr>
          <w:rFonts w:ascii="Times New Roman" w:hAnsi="Times New Roman"/>
          <w:b/>
          <w:bCs/>
          <w:sz w:val="24"/>
          <w:szCs w:val="24"/>
          <w:lang w:val="uk-UA"/>
        </w:rPr>
      </w:pPr>
    </w:p>
    <w:p w:rsidR="00A26A67" w:rsidRPr="00A26A67" w:rsidRDefault="00A26A67" w:rsidP="00A26A67">
      <w:pPr>
        <w:shd w:val="clear" w:color="auto" w:fill="FFFFFF"/>
        <w:spacing w:after="0" w:line="240" w:lineRule="auto"/>
        <w:jc w:val="center"/>
        <w:rPr>
          <w:rFonts w:ascii="Times New Roman" w:hAnsi="Times New Roman"/>
          <w:b/>
          <w:bCs/>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lastRenderedPageBreak/>
        <w:t>Варіант 8</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 xml:space="preserve">( </w:t>
      </w:r>
      <w:r w:rsidRPr="00A26A67">
        <w:rPr>
          <w:rFonts w:ascii="Times New Roman" w:hAnsi="Times New Roman"/>
          <w:b/>
          <w:bCs/>
          <w:color w:val="000000"/>
          <w:sz w:val="24"/>
          <w:szCs w:val="24"/>
          <w:lang w:val="uk-UA" w:eastAsia="uk-UA"/>
        </w:rPr>
        <w:t>Ж, М, Т</w:t>
      </w:r>
      <w:r w:rsidRPr="00A26A67">
        <w:rPr>
          <w:rFonts w:ascii="Times New Roman" w:hAnsi="Times New Roman"/>
          <w:bCs/>
          <w:color w:val="000000"/>
          <w:sz w:val="24"/>
          <w:szCs w:val="24"/>
          <w:lang w:val="uk-UA" w:eastAsia="uk-UA"/>
        </w:rPr>
        <w:t xml:space="preserve"> </w:t>
      </w:r>
      <w:r w:rsidRPr="00A26A67">
        <w:rPr>
          <w:rFonts w:ascii="Times New Roman" w:hAnsi="Times New Roman"/>
          <w:b/>
          <w:color w:val="000000"/>
          <w:sz w:val="24"/>
          <w:szCs w:val="24"/>
          <w:lang w:val="uk-UA" w:eastAsia="uk-UA"/>
        </w:rPr>
        <w:t>)</w:t>
      </w:r>
    </w:p>
    <w:p w:rsidR="00345DB1" w:rsidRPr="00A26A67" w:rsidRDefault="00345DB1" w:rsidP="00A26A67">
      <w:pPr>
        <w:shd w:val="clear" w:color="auto" w:fill="FFFFFF"/>
        <w:spacing w:after="0" w:line="240" w:lineRule="auto"/>
        <w:jc w:val="center"/>
        <w:rPr>
          <w:rFonts w:ascii="Times New Roman" w:hAnsi="Times New Roman"/>
          <w:b/>
          <w:sz w:val="24"/>
          <w:szCs w:val="24"/>
          <w:lang w:val="uk-UA"/>
        </w:rPr>
      </w:pPr>
    </w:p>
    <w:p w:rsidR="008F707D" w:rsidRPr="00A26A67" w:rsidRDefault="008F707D" w:rsidP="00A26A67">
      <w:pPr>
        <w:widowControl w:val="0"/>
        <w:shd w:val="clear" w:color="auto" w:fill="FFFFFF"/>
        <w:tabs>
          <w:tab w:val="left" w:pos="274"/>
        </w:tabs>
        <w:autoSpaceDE w:val="0"/>
        <w:autoSpaceDN w:val="0"/>
        <w:adjustRightInd w:val="0"/>
        <w:spacing w:after="0" w:line="240" w:lineRule="auto"/>
        <w:rPr>
          <w:rFonts w:ascii="Times New Roman" w:hAnsi="Times New Roman"/>
          <w:spacing w:val="-7"/>
          <w:sz w:val="24"/>
          <w:szCs w:val="24"/>
          <w:lang w:val="uk-UA"/>
        </w:rPr>
      </w:pPr>
      <w:r w:rsidRPr="00A26A67">
        <w:rPr>
          <w:rFonts w:ascii="Times New Roman" w:hAnsi="Times New Roman"/>
          <w:sz w:val="24"/>
          <w:szCs w:val="24"/>
          <w:lang w:val="uk-UA"/>
        </w:rPr>
        <w:t xml:space="preserve">1. </w:t>
      </w:r>
      <w:r w:rsidR="00694D53" w:rsidRPr="00A26A67">
        <w:rPr>
          <w:rFonts w:ascii="Times New Roman" w:hAnsi="Times New Roman"/>
          <w:sz w:val="24"/>
          <w:szCs w:val="24"/>
          <w:lang w:val="uk-UA"/>
        </w:rPr>
        <w:t>Закони і підзаконні нормативні акти.</w:t>
      </w:r>
    </w:p>
    <w:p w:rsidR="008F707D" w:rsidRPr="00A26A67" w:rsidRDefault="008F707D" w:rsidP="00A26A67">
      <w:pPr>
        <w:widowControl w:val="0"/>
        <w:shd w:val="clear" w:color="auto" w:fill="FFFFFF"/>
        <w:tabs>
          <w:tab w:val="left" w:pos="274"/>
        </w:tabs>
        <w:autoSpaceDE w:val="0"/>
        <w:autoSpaceDN w:val="0"/>
        <w:adjustRightInd w:val="0"/>
        <w:spacing w:after="0" w:line="240" w:lineRule="auto"/>
        <w:rPr>
          <w:rFonts w:ascii="Times New Roman" w:hAnsi="Times New Roman"/>
          <w:spacing w:val="-7"/>
          <w:sz w:val="24"/>
          <w:szCs w:val="24"/>
          <w:lang w:val="uk-UA"/>
        </w:rPr>
      </w:pPr>
      <w:r w:rsidRPr="00A26A67">
        <w:rPr>
          <w:rFonts w:ascii="Times New Roman" w:hAnsi="Times New Roman"/>
          <w:spacing w:val="-7"/>
          <w:sz w:val="24"/>
          <w:szCs w:val="24"/>
          <w:lang w:val="uk-UA"/>
        </w:rPr>
        <w:t xml:space="preserve">2. </w:t>
      </w:r>
      <w:r w:rsidR="00694D53" w:rsidRPr="00A26A67">
        <w:rPr>
          <w:rFonts w:ascii="Times New Roman" w:hAnsi="Times New Roman"/>
          <w:spacing w:val="-1"/>
          <w:sz w:val="24"/>
          <w:szCs w:val="24"/>
          <w:lang w:val="uk-UA"/>
        </w:rPr>
        <w:t xml:space="preserve">Права,обов’язки, відповідальність осіб рядового та </w:t>
      </w:r>
      <w:r w:rsidR="0088178D" w:rsidRPr="00A26A67">
        <w:rPr>
          <w:rFonts w:ascii="Times New Roman" w:hAnsi="Times New Roman"/>
          <w:sz w:val="24"/>
          <w:szCs w:val="24"/>
          <w:lang w:val="uk-UA"/>
        </w:rPr>
        <w:t>начальницького складу.</w:t>
      </w:r>
    </w:p>
    <w:p w:rsidR="008F707D" w:rsidRPr="00A26A67" w:rsidRDefault="008F707D" w:rsidP="00A26A67">
      <w:pPr>
        <w:widowControl w:val="0"/>
        <w:shd w:val="clear" w:color="auto" w:fill="FFFFFF"/>
        <w:tabs>
          <w:tab w:val="left" w:pos="274"/>
        </w:tabs>
        <w:autoSpaceDE w:val="0"/>
        <w:autoSpaceDN w:val="0"/>
        <w:adjustRightInd w:val="0"/>
        <w:spacing w:after="0" w:line="240" w:lineRule="auto"/>
        <w:rPr>
          <w:rFonts w:ascii="Times New Roman" w:hAnsi="Times New Roman"/>
          <w:spacing w:val="-7"/>
          <w:sz w:val="24"/>
          <w:szCs w:val="24"/>
          <w:lang w:val="uk-UA"/>
        </w:rPr>
      </w:pPr>
      <w:r w:rsidRPr="00A26A67">
        <w:rPr>
          <w:rFonts w:ascii="Times New Roman" w:hAnsi="Times New Roman"/>
          <w:spacing w:val="-7"/>
          <w:sz w:val="24"/>
          <w:szCs w:val="24"/>
          <w:lang w:val="uk-UA"/>
        </w:rPr>
        <w:t xml:space="preserve">3. </w:t>
      </w:r>
      <w:r w:rsidR="00A26A67" w:rsidRPr="00A26A67">
        <w:rPr>
          <w:rFonts w:ascii="Times New Roman" w:hAnsi="Times New Roman"/>
          <w:sz w:val="24"/>
          <w:szCs w:val="24"/>
          <w:lang w:val="uk-UA"/>
        </w:rPr>
        <w:t>Нагородження та заохочення працівників</w:t>
      </w: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9</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 З,</w:t>
      </w:r>
      <w:r w:rsidRPr="00A26A67">
        <w:rPr>
          <w:rFonts w:ascii="Times New Roman" w:hAnsi="Times New Roman"/>
          <w:b/>
          <w:bCs/>
          <w:color w:val="000000"/>
          <w:sz w:val="24"/>
          <w:szCs w:val="24"/>
          <w:lang w:val="uk-UA" w:eastAsia="uk-UA"/>
        </w:rPr>
        <w:t xml:space="preserve"> Н, Ю</w:t>
      </w:r>
      <w:r w:rsidRPr="00A26A67">
        <w:rPr>
          <w:rFonts w:ascii="Times New Roman" w:hAnsi="Times New Roman"/>
          <w:bCs/>
          <w:color w:val="000000"/>
          <w:sz w:val="24"/>
          <w:szCs w:val="24"/>
          <w:lang w:val="uk-UA" w:eastAsia="uk-UA"/>
        </w:rPr>
        <w:t xml:space="preserve"> </w:t>
      </w:r>
      <w:r w:rsidRPr="00A26A67">
        <w:rPr>
          <w:rFonts w:ascii="Times New Roman" w:hAnsi="Times New Roman"/>
          <w:b/>
          <w:color w:val="000000"/>
          <w:sz w:val="24"/>
          <w:szCs w:val="24"/>
          <w:lang w:val="uk-UA" w:eastAsia="uk-UA"/>
        </w:rPr>
        <w:t>)</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p>
    <w:p w:rsidR="0088178D" w:rsidRPr="00A26A67" w:rsidRDefault="0088178D" w:rsidP="00A26A67">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sz w:val="24"/>
          <w:szCs w:val="24"/>
          <w:lang w:val="uk-UA"/>
        </w:rPr>
        <w:t xml:space="preserve">1. </w:t>
      </w:r>
      <w:r w:rsidR="00694D53" w:rsidRPr="00A26A67">
        <w:rPr>
          <w:rFonts w:ascii="Times New Roman" w:hAnsi="Times New Roman"/>
          <w:sz w:val="24"/>
          <w:szCs w:val="24"/>
          <w:lang w:val="uk-UA"/>
        </w:rPr>
        <w:t xml:space="preserve">Форми держави </w:t>
      </w:r>
    </w:p>
    <w:p w:rsidR="0088178D" w:rsidRPr="00A26A67" w:rsidRDefault="0088178D" w:rsidP="00A26A67">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bCs/>
          <w:spacing w:val="-1"/>
          <w:sz w:val="24"/>
          <w:szCs w:val="24"/>
          <w:lang w:val="uk-UA"/>
        </w:rPr>
        <w:t xml:space="preserve">2. </w:t>
      </w:r>
      <w:r w:rsidR="00CB617D" w:rsidRPr="00A26A67">
        <w:rPr>
          <w:rFonts w:ascii="Times New Roman" w:hAnsi="Times New Roman"/>
          <w:sz w:val="24"/>
          <w:szCs w:val="24"/>
          <w:lang w:val="uk-UA"/>
        </w:rPr>
        <w:t xml:space="preserve">Види дисциплінарних стягнень. Порядок проведення службових розслідувань </w:t>
      </w:r>
    </w:p>
    <w:p w:rsidR="0088178D" w:rsidRPr="00A26A67" w:rsidRDefault="0088178D" w:rsidP="00A26A67">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bCs/>
          <w:spacing w:val="-1"/>
          <w:sz w:val="24"/>
          <w:szCs w:val="24"/>
          <w:lang w:val="uk-UA"/>
        </w:rPr>
        <w:t xml:space="preserve">3. </w:t>
      </w:r>
      <w:r w:rsidR="00A26A67" w:rsidRPr="00A26A67">
        <w:rPr>
          <w:rFonts w:ascii="Times New Roman" w:hAnsi="Times New Roman"/>
          <w:bCs/>
          <w:iCs/>
          <w:snapToGrid w:val="0"/>
          <w:sz w:val="24"/>
          <w:szCs w:val="24"/>
          <w:lang w:val="uk-UA"/>
        </w:rPr>
        <w:t xml:space="preserve">Поняття </w:t>
      </w:r>
      <w:r w:rsidR="00A26A67" w:rsidRPr="00A26A67">
        <w:rPr>
          <w:rFonts w:ascii="Times New Roman" w:hAnsi="Times New Roman"/>
          <w:bCs/>
          <w:iCs/>
          <w:snapToGrid w:val="0"/>
          <w:sz w:val="24"/>
          <w:szCs w:val="24"/>
          <w:lang w:val="uk-UA"/>
        </w:rPr>
        <w:t>та принципи охорони праці</w:t>
      </w:r>
      <w:r w:rsidR="00507619" w:rsidRPr="00A26A67">
        <w:rPr>
          <w:rFonts w:ascii="Times New Roman" w:hAnsi="Times New Roman"/>
          <w:sz w:val="24"/>
          <w:szCs w:val="24"/>
          <w:lang w:val="uk-UA"/>
        </w:rPr>
        <w:t xml:space="preserve">. </w:t>
      </w:r>
      <w:bookmarkStart w:id="6" w:name="_Hlk78904707"/>
    </w:p>
    <w:bookmarkEnd w:id="6"/>
    <w:p w:rsidR="008F707D" w:rsidRPr="00A26A67" w:rsidRDefault="008F707D" w:rsidP="00A26A67">
      <w:pPr>
        <w:shd w:val="clear" w:color="auto" w:fill="FFFFFF"/>
        <w:spacing w:after="0" w:line="240" w:lineRule="auto"/>
        <w:jc w:val="center"/>
        <w:rPr>
          <w:rFonts w:ascii="Times New Roman" w:hAnsi="Times New Roman"/>
          <w:b/>
          <w:bCs/>
          <w:sz w:val="24"/>
          <w:szCs w:val="24"/>
          <w:lang w:val="uk-UA"/>
        </w:rPr>
      </w:pPr>
    </w:p>
    <w:p w:rsidR="008B541C" w:rsidRPr="00A26A67" w:rsidRDefault="008B541C"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bCs/>
          <w:sz w:val="24"/>
          <w:szCs w:val="24"/>
          <w:lang w:val="uk-UA"/>
        </w:rPr>
        <w:t>Варіант 10</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r w:rsidRPr="00A26A67">
        <w:rPr>
          <w:rFonts w:ascii="Times New Roman" w:hAnsi="Times New Roman"/>
          <w:b/>
          <w:color w:val="000000"/>
          <w:sz w:val="24"/>
          <w:szCs w:val="24"/>
          <w:lang w:val="uk-UA" w:eastAsia="uk-UA"/>
        </w:rPr>
        <w:t xml:space="preserve">( </w:t>
      </w:r>
      <w:r w:rsidRPr="00A26A67">
        <w:rPr>
          <w:rFonts w:ascii="Times New Roman" w:hAnsi="Times New Roman"/>
          <w:b/>
          <w:bCs/>
          <w:color w:val="000000"/>
          <w:sz w:val="24"/>
          <w:szCs w:val="24"/>
          <w:lang w:val="uk-UA" w:eastAsia="uk-UA"/>
        </w:rPr>
        <w:t>І, О</w:t>
      </w:r>
      <w:r w:rsidRPr="00A26A67">
        <w:rPr>
          <w:rFonts w:ascii="Times New Roman" w:hAnsi="Times New Roman"/>
          <w:bCs/>
          <w:color w:val="000000"/>
          <w:sz w:val="24"/>
          <w:szCs w:val="24"/>
          <w:lang w:val="uk-UA" w:eastAsia="uk-UA"/>
        </w:rPr>
        <w:t xml:space="preserve"> </w:t>
      </w:r>
      <w:r w:rsidRPr="00A26A67">
        <w:rPr>
          <w:rFonts w:ascii="Times New Roman" w:hAnsi="Times New Roman"/>
          <w:b/>
          <w:color w:val="000000"/>
          <w:sz w:val="24"/>
          <w:szCs w:val="24"/>
          <w:lang w:val="uk-UA" w:eastAsia="uk-UA"/>
        </w:rPr>
        <w:t>)</w:t>
      </w:r>
    </w:p>
    <w:p w:rsidR="00345DB1" w:rsidRPr="00A26A67" w:rsidRDefault="00345DB1" w:rsidP="00A26A67">
      <w:pPr>
        <w:shd w:val="clear" w:color="auto" w:fill="FFFFFF"/>
        <w:spacing w:after="0" w:line="240" w:lineRule="auto"/>
        <w:jc w:val="center"/>
        <w:rPr>
          <w:rFonts w:ascii="Times New Roman" w:hAnsi="Times New Roman"/>
          <w:b/>
          <w:bCs/>
          <w:sz w:val="24"/>
          <w:szCs w:val="24"/>
          <w:lang w:val="uk-UA"/>
        </w:rPr>
      </w:pPr>
    </w:p>
    <w:p w:rsidR="0088178D" w:rsidRPr="00A26A67" w:rsidRDefault="0088178D" w:rsidP="00A26A67">
      <w:pPr>
        <w:widowControl w:val="0"/>
        <w:shd w:val="clear" w:color="auto" w:fill="FFFFFF"/>
        <w:tabs>
          <w:tab w:val="left" w:pos="710"/>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sz w:val="24"/>
          <w:szCs w:val="24"/>
          <w:lang w:val="uk-UA"/>
        </w:rPr>
        <w:t xml:space="preserve">1. </w:t>
      </w:r>
      <w:r w:rsidR="00694D53" w:rsidRPr="00A26A67">
        <w:rPr>
          <w:rFonts w:ascii="Times New Roman" w:hAnsi="Times New Roman"/>
          <w:sz w:val="24"/>
          <w:szCs w:val="24"/>
          <w:lang w:val="uk-UA"/>
        </w:rPr>
        <w:t xml:space="preserve">Правовідносини: поняття, ознаки та структура. </w:t>
      </w:r>
    </w:p>
    <w:p w:rsidR="0088178D" w:rsidRPr="00A26A67" w:rsidRDefault="0088178D" w:rsidP="00A26A67">
      <w:pPr>
        <w:widowControl w:val="0"/>
        <w:shd w:val="clear" w:color="auto" w:fill="FFFFFF"/>
        <w:tabs>
          <w:tab w:val="left" w:pos="710"/>
        </w:tabs>
        <w:autoSpaceDE w:val="0"/>
        <w:autoSpaceDN w:val="0"/>
        <w:adjustRightInd w:val="0"/>
        <w:spacing w:after="0" w:line="240" w:lineRule="auto"/>
        <w:jc w:val="both"/>
        <w:rPr>
          <w:rFonts w:ascii="Times New Roman" w:hAnsi="Times New Roman"/>
          <w:sz w:val="24"/>
          <w:szCs w:val="24"/>
          <w:lang w:val="uk-UA"/>
        </w:rPr>
      </w:pPr>
      <w:r w:rsidRPr="00A26A67">
        <w:rPr>
          <w:rFonts w:ascii="Times New Roman" w:hAnsi="Times New Roman"/>
          <w:bCs/>
          <w:spacing w:val="-1"/>
          <w:sz w:val="24"/>
          <w:szCs w:val="24"/>
          <w:lang w:val="uk-UA"/>
        </w:rPr>
        <w:t xml:space="preserve">2. </w:t>
      </w:r>
      <w:r w:rsidR="00CB617D" w:rsidRPr="00A26A67">
        <w:rPr>
          <w:rFonts w:ascii="Times New Roman" w:hAnsi="Times New Roman"/>
          <w:sz w:val="24"/>
          <w:szCs w:val="24"/>
          <w:lang w:val="uk-UA"/>
        </w:rPr>
        <w:t xml:space="preserve">Види відпусток для осіб рядового і начальницького складу. </w:t>
      </w:r>
    </w:p>
    <w:p w:rsidR="0088178D" w:rsidRPr="00A26A67" w:rsidRDefault="0088178D" w:rsidP="00A26A67">
      <w:pPr>
        <w:widowControl w:val="0"/>
        <w:shd w:val="clear" w:color="auto" w:fill="FFFFFF"/>
        <w:tabs>
          <w:tab w:val="left" w:pos="710"/>
        </w:tabs>
        <w:autoSpaceDE w:val="0"/>
        <w:autoSpaceDN w:val="0"/>
        <w:adjustRightInd w:val="0"/>
        <w:spacing w:after="0" w:line="240" w:lineRule="auto"/>
        <w:jc w:val="both"/>
        <w:rPr>
          <w:rFonts w:ascii="Times New Roman" w:hAnsi="Times New Roman"/>
          <w:bCs/>
          <w:spacing w:val="-1"/>
          <w:sz w:val="24"/>
          <w:szCs w:val="24"/>
          <w:lang w:val="uk-UA"/>
        </w:rPr>
      </w:pPr>
      <w:r w:rsidRPr="00A26A67">
        <w:rPr>
          <w:rFonts w:ascii="Times New Roman" w:hAnsi="Times New Roman"/>
          <w:sz w:val="24"/>
          <w:szCs w:val="24"/>
          <w:lang w:val="uk-UA"/>
        </w:rPr>
        <w:t xml:space="preserve">3. </w:t>
      </w:r>
      <w:r w:rsidR="00A26A67" w:rsidRPr="00A26A67">
        <w:rPr>
          <w:rFonts w:ascii="Times New Roman" w:hAnsi="Times New Roman"/>
          <w:sz w:val="24"/>
          <w:szCs w:val="24"/>
          <w:lang w:val="uk-UA"/>
        </w:rPr>
        <w:t>Трудова дисципліна, відповідальність за її порушення.</w:t>
      </w:r>
    </w:p>
    <w:p w:rsidR="00ED2DA1" w:rsidRPr="00436DDB" w:rsidRDefault="00ED2DA1" w:rsidP="00A26A67">
      <w:pPr>
        <w:tabs>
          <w:tab w:val="left" w:pos="4000"/>
        </w:tabs>
        <w:spacing w:after="0" w:line="240" w:lineRule="auto"/>
        <w:jc w:val="both"/>
        <w:rPr>
          <w:rFonts w:ascii="Times New Roman" w:hAnsi="Times New Roman"/>
          <w:b/>
          <w:sz w:val="24"/>
          <w:szCs w:val="24"/>
          <w:highlight w:val="yellow"/>
          <w:lang w:val="uk-UA"/>
        </w:rPr>
      </w:pPr>
    </w:p>
    <w:p w:rsidR="00ED2DA1" w:rsidRPr="00436DDB" w:rsidRDefault="00ED2DA1" w:rsidP="00A26A67">
      <w:pPr>
        <w:tabs>
          <w:tab w:val="left" w:pos="4000"/>
        </w:tabs>
        <w:spacing w:after="0" w:line="240" w:lineRule="auto"/>
        <w:jc w:val="both"/>
        <w:rPr>
          <w:rFonts w:ascii="Times New Roman" w:hAnsi="Times New Roman"/>
          <w:b/>
          <w:sz w:val="24"/>
          <w:szCs w:val="24"/>
          <w:highlight w:val="yellow"/>
          <w:lang w:val="uk-UA"/>
        </w:rPr>
      </w:pPr>
    </w:p>
    <w:p w:rsidR="00ED2DA1" w:rsidRPr="00436DDB" w:rsidRDefault="00ED2DA1" w:rsidP="00A26A67">
      <w:pPr>
        <w:tabs>
          <w:tab w:val="left" w:pos="4000"/>
        </w:tabs>
        <w:spacing w:after="0" w:line="240" w:lineRule="auto"/>
        <w:jc w:val="both"/>
        <w:rPr>
          <w:rFonts w:ascii="Times New Roman" w:hAnsi="Times New Roman"/>
          <w:b/>
          <w:sz w:val="24"/>
          <w:szCs w:val="24"/>
          <w:highlight w:val="yellow"/>
          <w:lang w:val="uk-UA"/>
        </w:rPr>
      </w:pPr>
    </w:p>
    <w:p w:rsidR="00ED2DA1" w:rsidRPr="00436DDB" w:rsidRDefault="00ED2DA1" w:rsidP="00A26A67">
      <w:pPr>
        <w:tabs>
          <w:tab w:val="left" w:pos="4000"/>
        </w:tabs>
        <w:spacing w:after="0" w:line="240" w:lineRule="auto"/>
        <w:jc w:val="both"/>
        <w:rPr>
          <w:rFonts w:ascii="Times New Roman" w:hAnsi="Times New Roman"/>
          <w:b/>
          <w:sz w:val="24"/>
          <w:szCs w:val="24"/>
          <w:highlight w:val="yellow"/>
          <w:lang w:val="uk-UA"/>
        </w:rPr>
      </w:pPr>
    </w:p>
    <w:p w:rsidR="00ED2DA1" w:rsidRPr="00436DDB" w:rsidRDefault="00ED2DA1" w:rsidP="00A26A67">
      <w:pPr>
        <w:spacing w:after="0" w:line="240" w:lineRule="auto"/>
        <w:rPr>
          <w:b/>
          <w:i/>
          <w:sz w:val="24"/>
          <w:szCs w:val="24"/>
          <w:highlight w:val="yellow"/>
          <w:lang w:val="uk-UA"/>
        </w:rPr>
      </w:pPr>
      <w:bookmarkStart w:id="7" w:name="_Hlk78880836"/>
    </w:p>
    <w:bookmarkEnd w:id="7"/>
    <w:p w:rsidR="00ED2DA1" w:rsidRPr="00A26A67" w:rsidRDefault="00ED2DA1" w:rsidP="00A26A67">
      <w:pPr>
        <w:tabs>
          <w:tab w:val="left" w:pos="4000"/>
        </w:tabs>
        <w:spacing w:after="0" w:line="240" w:lineRule="auto"/>
        <w:jc w:val="both"/>
        <w:rPr>
          <w:rFonts w:ascii="Times New Roman" w:hAnsi="Times New Roman"/>
          <w:b/>
          <w:sz w:val="24"/>
          <w:szCs w:val="24"/>
          <w:lang w:val="uk-UA"/>
        </w:rPr>
      </w:pPr>
    </w:p>
    <w:p w:rsidR="00E077F8" w:rsidRPr="00A26A67" w:rsidRDefault="00E077F8" w:rsidP="00A26A67">
      <w:pPr>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Укладачі:</w:t>
      </w:r>
    </w:p>
    <w:p w:rsidR="00E077F8" w:rsidRPr="00A26A67" w:rsidRDefault="00E077F8" w:rsidP="00A26A67">
      <w:pPr>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 xml:space="preserve">Доцент кафедри </w:t>
      </w:r>
    </w:p>
    <w:p w:rsidR="00E077F8" w:rsidRPr="00A26A67" w:rsidRDefault="00E077F8" w:rsidP="00A26A67">
      <w:pPr>
        <w:spacing w:after="0" w:line="240" w:lineRule="auto"/>
        <w:jc w:val="both"/>
        <w:rPr>
          <w:rFonts w:ascii="Times New Roman" w:hAnsi="Times New Roman"/>
          <w:sz w:val="24"/>
          <w:szCs w:val="24"/>
          <w:lang w:val="uk-UA"/>
        </w:rPr>
      </w:pPr>
      <w:r w:rsidRPr="00A26A67">
        <w:rPr>
          <w:rFonts w:ascii="Times New Roman" w:hAnsi="Times New Roman"/>
          <w:sz w:val="24"/>
          <w:szCs w:val="24"/>
          <w:lang w:val="uk-UA"/>
        </w:rPr>
        <w:t>наглядово-профілактичної діяльності</w:t>
      </w:r>
      <w:r w:rsidRPr="00A26A67">
        <w:rPr>
          <w:rFonts w:ascii="Times New Roman" w:hAnsi="Times New Roman"/>
          <w:sz w:val="24"/>
          <w:szCs w:val="24"/>
          <w:lang w:val="uk-UA"/>
        </w:rPr>
        <w:tab/>
      </w:r>
      <w:r w:rsidRPr="00A26A67">
        <w:rPr>
          <w:rFonts w:ascii="Times New Roman" w:hAnsi="Times New Roman"/>
          <w:sz w:val="24"/>
          <w:szCs w:val="24"/>
          <w:lang w:val="uk-UA"/>
        </w:rPr>
        <w:tab/>
        <w:t xml:space="preserve">                 </w:t>
      </w:r>
      <w:r w:rsidR="00D72138" w:rsidRPr="00A26A67">
        <w:rPr>
          <w:rFonts w:ascii="Times New Roman" w:hAnsi="Times New Roman"/>
          <w:sz w:val="24"/>
          <w:szCs w:val="24"/>
          <w:lang w:val="uk-UA"/>
        </w:rPr>
        <w:t xml:space="preserve">                 </w:t>
      </w:r>
      <w:r w:rsidRPr="00A26A67">
        <w:rPr>
          <w:rFonts w:ascii="Times New Roman" w:hAnsi="Times New Roman"/>
          <w:sz w:val="24"/>
          <w:szCs w:val="24"/>
          <w:lang w:val="uk-UA"/>
        </w:rPr>
        <w:t>Тетяна ЛУЦЕНКО</w:t>
      </w:r>
    </w:p>
    <w:p w:rsidR="008B541C" w:rsidRPr="00D72138" w:rsidRDefault="008B541C" w:rsidP="00A26A67">
      <w:pPr>
        <w:spacing w:after="0" w:line="240" w:lineRule="auto"/>
        <w:jc w:val="both"/>
        <w:rPr>
          <w:rFonts w:ascii="Times New Roman" w:hAnsi="Times New Roman"/>
          <w:sz w:val="24"/>
          <w:szCs w:val="24"/>
          <w:lang w:val="uk-UA"/>
        </w:rPr>
      </w:pPr>
    </w:p>
    <w:sectPr w:rsidR="008B541C" w:rsidRPr="00D72138" w:rsidSect="008B541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5E" w:rsidRDefault="0010555E" w:rsidP="003A17A3">
      <w:pPr>
        <w:spacing w:after="0" w:line="240" w:lineRule="auto"/>
      </w:pPr>
      <w:r>
        <w:separator/>
      </w:r>
    </w:p>
  </w:endnote>
  <w:endnote w:type="continuationSeparator" w:id="0">
    <w:p w:rsidR="0010555E" w:rsidRDefault="0010555E" w:rsidP="003A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5E" w:rsidRDefault="0010555E" w:rsidP="003A17A3">
      <w:pPr>
        <w:spacing w:after="0" w:line="240" w:lineRule="auto"/>
      </w:pPr>
      <w:r>
        <w:separator/>
      </w:r>
    </w:p>
  </w:footnote>
  <w:footnote w:type="continuationSeparator" w:id="0">
    <w:p w:rsidR="0010555E" w:rsidRDefault="0010555E" w:rsidP="003A1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AF6"/>
    <w:multiLevelType w:val="hybridMultilevel"/>
    <w:tmpl w:val="B0CE72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52D6F"/>
    <w:multiLevelType w:val="hybridMultilevel"/>
    <w:tmpl w:val="491C192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E188D"/>
    <w:multiLevelType w:val="hybridMultilevel"/>
    <w:tmpl w:val="02B6643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134133"/>
    <w:multiLevelType w:val="hybridMultilevel"/>
    <w:tmpl w:val="5AD4FDC6"/>
    <w:lvl w:ilvl="0" w:tplc="32DEE5FE">
      <w:start w:val="1"/>
      <w:numFmt w:val="decimal"/>
      <w:lvlText w:val="%1."/>
      <w:lvlJc w:val="left"/>
      <w:pPr>
        <w:tabs>
          <w:tab w:val="num" w:pos="702"/>
        </w:tabs>
        <w:ind w:left="7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654DAD"/>
    <w:multiLevelType w:val="hybridMultilevel"/>
    <w:tmpl w:val="617680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21360D"/>
    <w:multiLevelType w:val="hybridMultilevel"/>
    <w:tmpl w:val="92F427BE"/>
    <w:lvl w:ilvl="0" w:tplc="0B88B874">
      <w:start w:val="1"/>
      <w:numFmt w:val="decimal"/>
      <w:lvlText w:val="%1."/>
      <w:legacy w:legacy="1" w:legacySpace="0" w:legacyIndent="518"/>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DB1EFB"/>
    <w:multiLevelType w:val="hybridMultilevel"/>
    <w:tmpl w:val="9800D97A"/>
    <w:lvl w:ilvl="0" w:tplc="2D2680D8">
      <w:start w:val="1"/>
      <w:numFmt w:val="decimal"/>
      <w:lvlText w:val="%1."/>
      <w:legacy w:legacy="1" w:legacySpace="0" w:legacyIndent="51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0224BD"/>
    <w:multiLevelType w:val="hybridMultilevel"/>
    <w:tmpl w:val="A698A7CA"/>
    <w:lvl w:ilvl="0" w:tplc="00DC668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16E223A7"/>
    <w:multiLevelType w:val="hybridMultilevel"/>
    <w:tmpl w:val="E6B443D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755E49"/>
    <w:multiLevelType w:val="hybridMultilevel"/>
    <w:tmpl w:val="3946831A"/>
    <w:lvl w:ilvl="0" w:tplc="E1F4D9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9E6A03"/>
    <w:multiLevelType w:val="hybridMultilevel"/>
    <w:tmpl w:val="9EA839D4"/>
    <w:lvl w:ilvl="0" w:tplc="2D2680D8">
      <w:start w:val="1"/>
      <w:numFmt w:val="decimal"/>
      <w:lvlText w:val="%1."/>
      <w:legacy w:legacy="1" w:legacySpace="0" w:legacyIndent="51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B82951"/>
    <w:multiLevelType w:val="hybridMultilevel"/>
    <w:tmpl w:val="4E78D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EA2B77"/>
    <w:multiLevelType w:val="singleLevel"/>
    <w:tmpl w:val="609CA792"/>
    <w:lvl w:ilvl="0">
      <w:start w:val="1"/>
      <w:numFmt w:val="decimal"/>
      <w:lvlText w:val="%1."/>
      <w:legacy w:legacy="1" w:legacySpace="0" w:legacyIndent="345"/>
      <w:lvlJc w:val="left"/>
      <w:rPr>
        <w:rFonts w:ascii="Times New Roman" w:hAnsi="Times New Roman" w:cs="Times New Roman" w:hint="default"/>
      </w:rPr>
    </w:lvl>
  </w:abstractNum>
  <w:abstractNum w:abstractNumId="13">
    <w:nsid w:val="1BAF49B2"/>
    <w:multiLevelType w:val="hybridMultilevel"/>
    <w:tmpl w:val="05587A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BC2088"/>
    <w:multiLevelType w:val="hybridMultilevel"/>
    <w:tmpl w:val="698233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69256B"/>
    <w:multiLevelType w:val="hybridMultilevel"/>
    <w:tmpl w:val="BAC0F6C0"/>
    <w:lvl w:ilvl="0" w:tplc="E8D8392A">
      <w:start w:val="1"/>
      <w:numFmt w:val="decimal"/>
      <w:lvlText w:val="%1."/>
      <w:lvlJc w:val="left"/>
      <w:pPr>
        <w:ind w:left="360"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1D47C1D"/>
    <w:multiLevelType w:val="hybridMultilevel"/>
    <w:tmpl w:val="CAE41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EB5CF9"/>
    <w:multiLevelType w:val="hybridMultilevel"/>
    <w:tmpl w:val="F11EC0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940394"/>
    <w:multiLevelType w:val="hybridMultilevel"/>
    <w:tmpl w:val="F8C2CE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0F61D3"/>
    <w:multiLevelType w:val="hybridMultilevel"/>
    <w:tmpl w:val="61242BE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3725B1"/>
    <w:multiLevelType w:val="singleLevel"/>
    <w:tmpl w:val="86C0121E"/>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21">
    <w:nsid w:val="39D55E5A"/>
    <w:multiLevelType w:val="singleLevel"/>
    <w:tmpl w:val="F6E453A8"/>
    <w:lvl w:ilvl="0">
      <w:start w:val="1"/>
      <w:numFmt w:val="decimal"/>
      <w:lvlText w:val="%1."/>
      <w:legacy w:legacy="1" w:legacySpace="0" w:legacyIndent="523"/>
      <w:lvlJc w:val="left"/>
      <w:rPr>
        <w:rFonts w:ascii="Times New Roman" w:hAnsi="Times New Roman" w:cs="Times New Roman" w:hint="default"/>
      </w:rPr>
    </w:lvl>
  </w:abstractNum>
  <w:abstractNum w:abstractNumId="22">
    <w:nsid w:val="39EA79BB"/>
    <w:multiLevelType w:val="hybridMultilevel"/>
    <w:tmpl w:val="A24262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F17E03"/>
    <w:multiLevelType w:val="hybridMultilevel"/>
    <w:tmpl w:val="F992E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5F5789A"/>
    <w:multiLevelType w:val="hybridMultilevel"/>
    <w:tmpl w:val="D9DEB4B0"/>
    <w:lvl w:ilvl="0" w:tplc="04190019">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715BAB"/>
    <w:multiLevelType w:val="hybridMultilevel"/>
    <w:tmpl w:val="DF06AD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B32B78"/>
    <w:multiLevelType w:val="multilevel"/>
    <w:tmpl w:val="2CC4B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06757EA"/>
    <w:multiLevelType w:val="hybridMultilevel"/>
    <w:tmpl w:val="0540D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004508"/>
    <w:multiLevelType w:val="hybridMultilevel"/>
    <w:tmpl w:val="11C86C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1F61F90"/>
    <w:multiLevelType w:val="hybridMultilevel"/>
    <w:tmpl w:val="BFC681B2"/>
    <w:lvl w:ilvl="0" w:tplc="49E43F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51F5981"/>
    <w:multiLevelType w:val="hybridMultilevel"/>
    <w:tmpl w:val="D76CE408"/>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1">
    <w:nsid w:val="5EA249F8"/>
    <w:multiLevelType w:val="singleLevel"/>
    <w:tmpl w:val="B594A2C4"/>
    <w:lvl w:ilvl="0">
      <w:start w:val="1"/>
      <w:numFmt w:val="decimal"/>
      <w:lvlText w:val="%1."/>
      <w:legacy w:legacy="1" w:legacySpace="0" w:legacyIndent="346"/>
      <w:lvlJc w:val="left"/>
      <w:rPr>
        <w:rFonts w:ascii="Times New Roman" w:hAnsi="Times New Roman" w:cs="Times New Roman" w:hint="default"/>
      </w:rPr>
    </w:lvl>
  </w:abstractNum>
  <w:abstractNum w:abstractNumId="32">
    <w:nsid w:val="62D85647"/>
    <w:multiLevelType w:val="singleLevel"/>
    <w:tmpl w:val="316A24BE"/>
    <w:lvl w:ilvl="0">
      <w:start w:val="1"/>
      <w:numFmt w:val="decimal"/>
      <w:lvlText w:val="%1."/>
      <w:legacy w:legacy="1" w:legacySpace="0" w:legacyIndent="336"/>
      <w:lvlJc w:val="left"/>
      <w:rPr>
        <w:rFonts w:ascii="Times New Roman" w:eastAsia="Times New Roman" w:hAnsi="Times New Roman" w:cs="Times New Roman"/>
      </w:rPr>
    </w:lvl>
  </w:abstractNum>
  <w:abstractNum w:abstractNumId="33">
    <w:nsid w:val="650D672F"/>
    <w:multiLevelType w:val="singleLevel"/>
    <w:tmpl w:val="2D2680D8"/>
    <w:lvl w:ilvl="0">
      <w:start w:val="1"/>
      <w:numFmt w:val="decimal"/>
      <w:lvlText w:val="%1."/>
      <w:legacy w:legacy="1" w:legacySpace="0" w:legacyIndent="518"/>
      <w:lvlJc w:val="left"/>
      <w:rPr>
        <w:rFonts w:ascii="Times New Roman" w:hAnsi="Times New Roman" w:cs="Times New Roman" w:hint="default"/>
      </w:rPr>
    </w:lvl>
  </w:abstractNum>
  <w:abstractNum w:abstractNumId="34">
    <w:nsid w:val="6B462F5F"/>
    <w:multiLevelType w:val="hybridMultilevel"/>
    <w:tmpl w:val="01DA73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544A9D"/>
    <w:multiLevelType w:val="hybridMultilevel"/>
    <w:tmpl w:val="7E6A1174"/>
    <w:lvl w:ilvl="0" w:tplc="2D2680D8">
      <w:start w:val="1"/>
      <w:numFmt w:val="decimal"/>
      <w:lvlText w:val="%1."/>
      <w:legacy w:legacy="1" w:legacySpace="0" w:legacyIndent="51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B00E5C"/>
    <w:multiLevelType w:val="hybridMultilevel"/>
    <w:tmpl w:val="2AB270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9E6405"/>
    <w:multiLevelType w:val="singleLevel"/>
    <w:tmpl w:val="04190011"/>
    <w:lvl w:ilvl="0">
      <w:start w:val="1"/>
      <w:numFmt w:val="decimal"/>
      <w:lvlText w:val="%1)"/>
      <w:lvlJc w:val="left"/>
      <w:pPr>
        <w:tabs>
          <w:tab w:val="num" w:pos="360"/>
        </w:tabs>
        <w:ind w:left="360" w:hanging="360"/>
      </w:pPr>
      <w:rPr>
        <w:rFonts w:hint="default"/>
      </w:rPr>
    </w:lvl>
  </w:abstractNum>
  <w:abstractNum w:abstractNumId="38">
    <w:nsid w:val="6ED65824"/>
    <w:multiLevelType w:val="hybridMultilevel"/>
    <w:tmpl w:val="43B855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2F1BF0"/>
    <w:multiLevelType w:val="hybridMultilevel"/>
    <w:tmpl w:val="DC02C448"/>
    <w:lvl w:ilvl="0" w:tplc="727A53FA">
      <w:start w:val="1"/>
      <w:numFmt w:val="decimal"/>
      <w:lvlText w:val="%1."/>
      <w:legacy w:legacy="1" w:legacySpace="0" w:legacyIndent="518"/>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91529B"/>
    <w:multiLevelType w:val="hybridMultilevel"/>
    <w:tmpl w:val="AFDABA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6B2D56"/>
    <w:multiLevelType w:val="hybridMultilevel"/>
    <w:tmpl w:val="D4160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151CDD"/>
    <w:multiLevelType w:val="hybridMultilevel"/>
    <w:tmpl w:val="1C3801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590C76"/>
    <w:multiLevelType w:val="hybridMultilevel"/>
    <w:tmpl w:val="8FA8826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3"/>
  </w:num>
  <w:num w:numId="9">
    <w:abstractNumId w:val="31"/>
  </w:num>
  <w:num w:numId="10">
    <w:abstractNumId w:val="12"/>
  </w:num>
  <w:num w:numId="11">
    <w:abstractNumId w:val="12"/>
    <w:lvlOverride w:ilvl="0">
      <w:lvl w:ilvl="0">
        <w:start w:val="1"/>
        <w:numFmt w:val="decimal"/>
        <w:lvlText w:val="%1."/>
        <w:legacy w:legacy="1" w:legacySpace="0" w:legacyIndent="346"/>
        <w:lvlJc w:val="left"/>
        <w:rPr>
          <w:rFonts w:ascii="Times New Roman" w:hAnsi="Times New Roman" w:cs="Times New Roman" w:hint="default"/>
        </w:rPr>
      </w:lvl>
    </w:lvlOverride>
  </w:num>
  <w:num w:numId="12">
    <w:abstractNumId w:val="20"/>
    <w:lvlOverride w:ilvl="0">
      <w:startOverride w:val="1"/>
    </w:lvlOverride>
  </w:num>
  <w:num w:numId="13">
    <w:abstractNumId w:val="3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36"/>
  </w:num>
  <w:num w:numId="18">
    <w:abstractNumId w:val="38"/>
  </w:num>
  <w:num w:numId="19">
    <w:abstractNumId w:val="0"/>
  </w:num>
  <w:num w:numId="20">
    <w:abstractNumId w:val="13"/>
  </w:num>
  <w:num w:numId="21">
    <w:abstractNumId w:val="8"/>
  </w:num>
  <w:num w:numId="22">
    <w:abstractNumId w:val="4"/>
  </w:num>
  <w:num w:numId="23">
    <w:abstractNumId w:val="2"/>
  </w:num>
  <w:num w:numId="24">
    <w:abstractNumId w:val="22"/>
  </w:num>
  <w:num w:numId="25">
    <w:abstractNumId w:val="40"/>
  </w:num>
  <w:num w:numId="26">
    <w:abstractNumId w:val="43"/>
  </w:num>
  <w:num w:numId="27">
    <w:abstractNumId w:val="26"/>
  </w:num>
  <w:num w:numId="28">
    <w:abstractNumId w:val="18"/>
  </w:num>
  <w:num w:numId="29">
    <w:abstractNumId w:val="17"/>
  </w:num>
  <w:num w:numId="30">
    <w:abstractNumId w:val="34"/>
  </w:num>
  <w:num w:numId="31">
    <w:abstractNumId w:val="6"/>
  </w:num>
  <w:num w:numId="32">
    <w:abstractNumId w:val="39"/>
  </w:num>
  <w:num w:numId="33">
    <w:abstractNumId w:val="10"/>
  </w:num>
  <w:num w:numId="34">
    <w:abstractNumId w:val="35"/>
  </w:num>
  <w:num w:numId="35">
    <w:abstractNumId w:val="5"/>
  </w:num>
  <w:num w:numId="36">
    <w:abstractNumId w:val="3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41"/>
  </w:num>
  <w:num w:numId="41">
    <w:abstractNumId w:val="42"/>
  </w:num>
  <w:num w:numId="42">
    <w:abstractNumId w:val="16"/>
  </w:num>
  <w:num w:numId="43">
    <w:abstractNumId w:val="25"/>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79"/>
    <w:rsid w:val="00026DD6"/>
    <w:rsid w:val="000C5CF7"/>
    <w:rsid w:val="0010555E"/>
    <w:rsid w:val="002C625B"/>
    <w:rsid w:val="00345DB1"/>
    <w:rsid w:val="00352AE0"/>
    <w:rsid w:val="003A17A3"/>
    <w:rsid w:val="00436DDB"/>
    <w:rsid w:val="004577F7"/>
    <w:rsid w:val="00507619"/>
    <w:rsid w:val="00517E4B"/>
    <w:rsid w:val="005413C1"/>
    <w:rsid w:val="0056309A"/>
    <w:rsid w:val="00625B27"/>
    <w:rsid w:val="00694D53"/>
    <w:rsid w:val="006D3431"/>
    <w:rsid w:val="0088178D"/>
    <w:rsid w:val="008B38CA"/>
    <w:rsid w:val="008B541C"/>
    <w:rsid w:val="008C2C8C"/>
    <w:rsid w:val="008F707D"/>
    <w:rsid w:val="009D392B"/>
    <w:rsid w:val="00A26A67"/>
    <w:rsid w:val="00A45779"/>
    <w:rsid w:val="00B018EB"/>
    <w:rsid w:val="00B86209"/>
    <w:rsid w:val="00BD00E9"/>
    <w:rsid w:val="00BE2398"/>
    <w:rsid w:val="00C16942"/>
    <w:rsid w:val="00CB617D"/>
    <w:rsid w:val="00D63304"/>
    <w:rsid w:val="00D72138"/>
    <w:rsid w:val="00E077F8"/>
    <w:rsid w:val="00E4700F"/>
    <w:rsid w:val="00ED2DA1"/>
    <w:rsid w:val="00F42687"/>
    <w:rsid w:val="00F8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98"/>
    <w:rPr>
      <w:rFonts w:ascii="Calibri" w:eastAsia="Times New Roman" w:hAnsi="Calibri" w:cs="Times New Roman"/>
      <w:lang w:eastAsia="ru-RU"/>
    </w:rPr>
  </w:style>
  <w:style w:type="paragraph" w:styleId="2">
    <w:name w:val="heading 2"/>
    <w:basedOn w:val="a"/>
    <w:next w:val="a"/>
    <w:link w:val="20"/>
    <w:qFormat/>
    <w:rsid w:val="00B018EB"/>
    <w:pPr>
      <w:keepNext/>
      <w:widowControl w:val="0"/>
      <w:spacing w:before="240" w:after="60" w:line="240" w:lineRule="auto"/>
      <w:ind w:left="200"/>
      <w:jc w:val="center"/>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42687"/>
    <w:pPr>
      <w:widowControl w:val="0"/>
      <w:autoSpaceDE w:val="0"/>
      <w:autoSpaceDN w:val="0"/>
      <w:spacing w:after="0" w:line="240" w:lineRule="auto"/>
      <w:ind w:left="263"/>
    </w:pPr>
    <w:rPr>
      <w:rFonts w:ascii="Times New Roman" w:hAnsi="Times New Roman"/>
      <w:sz w:val="24"/>
      <w:szCs w:val="24"/>
      <w:lang w:val="uk-UA" w:eastAsia="en-US"/>
    </w:rPr>
  </w:style>
  <w:style w:type="character" w:customStyle="1" w:styleId="a4">
    <w:name w:val="Основной текст Знак"/>
    <w:basedOn w:val="a0"/>
    <w:link w:val="a3"/>
    <w:uiPriority w:val="1"/>
    <w:rsid w:val="00F42687"/>
    <w:rPr>
      <w:rFonts w:ascii="Times New Roman" w:eastAsia="Times New Roman" w:hAnsi="Times New Roman" w:cs="Times New Roman"/>
      <w:sz w:val="24"/>
      <w:szCs w:val="24"/>
      <w:lang w:val="uk-UA"/>
    </w:rPr>
  </w:style>
  <w:style w:type="paragraph" w:customStyle="1" w:styleId="11">
    <w:name w:val="Заголовок 11"/>
    <w:basedOn w:val="a"/>
    <w:uiPriority w:val="1"/>
    <w:qFormat/>
    <w:rsid w:val="00F42687"/>
    <w:pPr>
      <w:widowControl w:val="0"/>
      <w:autoSpaceDE w:val="0"/>
      <w:autoSpaceDN w:val="0"/>
      <w:spacing w:after="0" w:line="240" w:lineRule="auto"/>
      <w:ind w:left="263"/>
      <w:jc w:val="both"/>
      <w:outlineLvl w:val="1"/>
    </w:pPr>
    <w:rPr>
      <w:rFonts w:ascii="Times New Roman" w:hAnsi="Times New Roman"/>
      <w:b/>
      <w:bCs/>
      <w:sz w:val="24"/>
      <w:szCs w:val="24"/>
      <w:lang w:val="uk-UA" w:eastAsia="en-US"/>
    </w:rPr>
  </w:style>
  <w:style w:type="paragraph" w:styleId="a5">
    <w:name w:val="header"/>
    <w:basedOn w:val="a"/>
    <w:link w:val="a6"/>
    <w:uiPriority w:val="99"/>
    <w:semiHidden/>
    <w:unhideWhenUsed/>
    <w:rsid w:val="003A17A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17A3"/>
    <w:rPr>
      <w:rFonts w:ascii="Calibri" w:eastAsia="Times New Roman" w:hAnsi="Calibri" w:cs="Times New Roman"/>
      <w:lang w:eastAsia="ru-RU"/>
    </w:rPr>
  </w:style>
  <w:style w:type="paragraph" w:styleId="a7">
    <w:name w:val="footer"/>
    <w:basedOn w:val="a"/>
    <w:link w:val="a8"/>
    <w:uiPriority w:val="99"/>
    <w:semiHidden/>
    <w:unhideWhenUsed/>
    <w:rsid w:val="003A17A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A17A3"/>
    <w:rPr>
      <w:rFonts w:ascii="Calibri" w:eastAsia="Times New Roman" w:hAnsi="Calibri" w:cs="Times New Roman"/>
      <w:lang w:eastAsia="ru-RU"/>
    </w:rPr>
  </w:style>
  <w:style w:type="paragraph" w:styleId="a9">
    <w:name w:val="Body Text Indent"/>
    <w:basedOn w:val="a"/>
    <w:link w:val="aa"/>
    <w:uiPriority w:val="99"/>
    <w:semiHidden/>
    <w:unhideWhenUsed/>
    <w:rsid w:val="003A17A3"/>
    <w:pPr>
      <w:spacing w:after="120"/>
      <w:ind w:left="283"/>
    </w:pPr>
  </w:style>
  <w:style w:type="character" w:customStyle="1" w:styleId="aa">
    <w:name w:val="Основной текст с отступом Знак"/>
    <w:basedOn w:val="a0"/>
    <w:link w:val="a9"/>
    <w:uiPriority w:val="99"/>
    <w:semiHidden/>
    <w:rsid w:val="003A17A3"/>
    <w:rPr>
      <w:rFonts w:ascii="Calibri" w:eastAsia="Times New Roman" w:hAnsi="Calibri" w:cs="Times New Roman"/>
      <w:lang w:eastAsia="ru-RU"/>
    </w:rPr>
  </w:style>
  <w:style w:type="character" w:styleId="ab">
    <w:name w:val="Hyperlink"/>
    <w:rsid w:val="00B018EB"/>
    <w:rPr>
      <w:color w:val="0000FF"/>
      <w:u w:val="single"/>
    </w:rPr>
  </w:style>
  <w:style w:type="character" w:customStyle="1" w:styleId="20">
    <w:name w:val="Заголовок 2 Знак"/>
    <w:basedOn w:val="a0"/>
    <w:link w:val="2"/>
    <w:rsid w:val="00B018EB"/>
    <w:rPr>
      <w:rFonts w:ascii="Arial" w:eastAsia="Times New Roman" w:hAnsi="Arial" w:cs="Arial"/>
      <w:b/>
      <w:bCs/>
      <w:i/>
      <w:iCs/>
      <w:sz w:val="28"/>
      <w:szCs w:val="28"/>
      <w:lang w:val="uk-UA" w:eastAsia="uk-UA"/>
    </w:rPr>
  </w:style>
  <w:style w:type="paragraph" w:styleId="ac">
    <w:name w:val="List Paragraph"/>
    <w:basedOn w:val="a"/>
    <w:uiPriority w:val="34"/>
    <w:qFormat/>
    <w:rsid w:val="00ED2DA1"/>
    <w:pPr>
      <w:ind w:left="720"/>
      <w:contextualSpacing/>
    </w:pPr>
  </w:style>
  <w:style w:type="paragraph" w:customStyle="1" w:styleId="1">
    <w:name w:val="Абзац списка1"/>
    <w:basedOn w:val="a"/>
    <w:rsid w:val="00507619"/>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98"/>
    <w:rPr>
      <w:rFonts w:ascii="Calibri" w:eastAsia="Times New Roman" w:hAnsi="Calibri" w:cs="Times New Roman"/>
      <w:lang w:eastAsia="ru-RU"/>
    </w:rPr>
  </w:style>
  <w:style w:type="paragraph" w:styleId="2">
    <w:name w:val="heading 2"/>
    <w:basedOn w:val="a"/>
    <w:next w:val="a"/>
    <w:link w:val="20"/>
    <w:qFormat/>
    <w:rsid w:val="00B018EB"/>
    <w:pPr>
      <w:keepNext/>
      <w:widowControl w:val="0"/>
      <w:spacing w:before="240" w:after="60" w:line="240" w:lineRule="auto"/>
      <w:ind w:left="200"/>
      <w:jc w:val="center"/>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42687"/>
    <w:pPr>
      <w:widowControl w:val="0"/>
      <w:autoSpaceDE w:val="0"/>
      <w:autoSpaceDN w:val="0"/>
      <w:spacing w:after="0" w:line="240" w:lineRule="auto"/>
      <w:ind w:left="263"/>
    </w:pPr>
    <w:rPr>
      <w:rFonts w:ascii="Times New Roman" w:hAnsi="Times New Roman"/>
      <w:sz w:val="24"/>
      <w:szCs w:val="24"/>
      <w:lang w:val="uk-UA" w:eastAsia="en-US"/>
    </w:rPr>
  </w:style>
  <w:style w:type="character" w:customStyle="1" w:styleId="a4">
    <w:name w:val="Основной текст Знак"/>
    <w:basedOn w:val="a0"/>
    <w:link w:val="a3"/>
    <w:uiPriority w:val="1"/>
    <w:rsid w:val="00F42687"/>
    <w:rPr>
      <w:rFonts w:ascii="Times New Roman" w:eastAsia="Times New Roman" w:hAnsi="Times New Roman" w:cs="Times New Roman"/>
      <w:sz w:val="24"/>
      <w:szCs w:val="24"/>
      <w:lang w:val="uk-UA"/>
    </w:rPr>
  </w:style>
  <w:style w:type="paragraph" w:customStyle="1" w:styleId="11">
    <w:name w:val="Заголовок 11"/>
    <w:basedOn w:val="a"/>
    <w:uiPriority w:val="1"/>
    <w:qFormat/>
    <w:rsid w:val="00F42687"/>
    <w:pPr>
      <w:widowControl w:val="0"/>
      <w:autoSpaceDE w:val="0"/>
      <w:autoSpaceDN w:val="0"/>
      <w:spacing w:after="0" w:line="240" w:lineRule="auto"/>
      <w:ind w:left="263"/>
      <w:jc w:val="both"/>
      <w:outlineLvl w:val="1"/>
    </w:pPr>
    <w:rPr>
      <w:rFonts w:ascii="Times New Roman" w:hAnsi="Times New Roman"/>
      <w:b/>
      <w:bCs/>
      <w:sz w:val="24"/>
      <w:szCs w:val="24"/>
      <w:lang w:val="uk-UA" w:eastAsia="en-US"/>
    </w:rPr>
  </w:style>
  <w:style w:type="paragraph" w:styleId="a5">
    <w:name w:val="header"/>
    <w:basedOn w:val="a"/>
    <w:link w:val="a6"/>
    <w:uiPriority w:val="99"/>
    <w:semiHidden/>
    <w:unhideWhenUsed/>
    <w:rsid w:val="003A17A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17A3"/>
    <w:rPr>
      <w:rFonts w:ascii="Calibri" w:eastAsia="Times New Roman" w:hAnsi="Calibri" w:cs="Times New Roman"/>
      <w:lang w:eastAsia="ru-RU"/>
    </w:rPr>
  </w:style>
  <w:style w:type="paragraph" w:styleId="a7">
    <w:name w:val="footer"/>
    <w:basedOn w:val="a"/>
    <w:link w:val="a8"/>
    <w:uiPriority w:val="99"/>
    <w:semiHidden/>
    <w:unhideWhenUsed/>
    <w:rsid w:val="003A17A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A17A3"/>
    <w:rPr>
      <w:rFonts w:ascii="Calibri" w:eastAsia="Times New Roman" w:hAnsi="Calibri" w:cs="Times New Roman"/>
      <w:lang w:eastAsia="ru-RU"/>
    </w:rPr>
  </w:style>
  <w:style w:type="paragraph" w:styleId="a9">
    <w:name w:val="Body Text Indent"/>
    <w:basedOn w:val="a"/>
    <w:link w:val="aa"/>
    <w:uiPriority w:val="99"/>
    <w:semiHidden/>
    <w:unhideWhenUsed/>
    <w:rsid w:val="003A17A3"/>
    <w:pPr>
      <w:spacing w:after="120"/>
      <w:ind w:left="283"/>
    </w:pPr>
  </w:style>
  <w:style w:type="character" w:customStyle="1" w:styleId="aa">
    <w:name w:val="Основной текст с отступом Знак"/>
    <w:basedOn w:val="a0"/>
    <w:link w:val="a9"/>
    <w:uiPriority w:val="99"/>
    <w:semiHidden/>
    <w:rsid w:val="003A17A3"/>
    <w:rPr>
      <w:rFonts w:ascii="Calibri" w:eastAsia="Times New Roman" w:hAnsi="Calibri" w:cs="Times New Roman"/>
      <w:lang w:eastAsia="ru-RU"/>
    </w:rPr>
  </w:style>
  <w:style w:type="character" w:styleId="ab">
    <w:name w:val="Hyperlink"/>
    <w:rsid w:val="00B018EB"/>
    <w:rPr>
      <w:color w:val="0000FF"/>
      <w:u w:val="single"/>
    </w:rPr>
  </w:style>
  <w:style w:type="character" w:customStyle="1" w:styleId="20">
    <w:name w:val="Заголовок 2 Знак"/>
    <w:basedOn w:val="a0"/>
    <w:link w:val="2"/>
    <w:rsid w:val="00B018EB"/>
    <w:rPr>
      <w:rFonts w:ascii="Arial" w:eastAsia="Times New Roman" w:hAnsi="Arial" w:cs="Arial"/>
      <w:b/>
      <w:bCs/>
      <w:i/>
      <w:iCs/>
      <w:sz w:val="28"/>
      <w:szCs w:val="28"/>
      <w:lang w:val="uk-UA" w:eastAsia="uk-UA"/>
    </w:rPr>
  </w:style>
  <w:style w:type="paragraph" w:styleId="ac">
    <w:name w:val="List Paragraph"/>
    <w:basedOn w:val="a"/>
    <w:uiPriority w:val="34"/>
    <w:qFormat/>
    <w:rsid w:val="00ED2DA1"/>
    <w:pPr>
      <w:ind w:left="720"/>
      <w:contextualSpacing/>
    </w:pPr>
  </w:style>
  <w:style w:type="paragraph" w:customStyle="1" w:styleId="1">
    <w:name w:val="Абзац списка1"/>
    <w:basedOn w:val="a"/>
    <w:rsid w:val="00507619"/>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70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262-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54%D0%BA/96%D0%B2%D1%80;" TargetMode="External"/><Relationship Id="rId5" Type="http://schemas.openxmlformats.org/officeDocument/2006/relationships/settings" Target="settings.xml"/><Relationship Id="rId15" Type="http://schemas.openxmlformats.org/officeDocument/2006/relationships/hyperlink" Target="https://zakon.rada.gov.ua/laws/main/" TargetMode="External"/><Relationship Id="rId10" Type="http://schemas.openxmlformats.org/officeDocument/2006/relationships/hyperlink" Target="http://shron1.chtyvo.org.ua/Vyshnovetska_Svitlana/Trudove_pravo_Ukr" TargetMode="External"/><Relationship Id="rId4" Type="http://schemas.microsoft.com/office/2007/relationships/stylesWithEffects" Target="stylesWithEffects.xml"/><Relationship Id="rId9" Type="http://schemas.openxmlformats.org/officeDocument/2006/relationships/hyperlink" Target="http://zakon1.rada.gov.ua/laws/show/2341-14" TargetMode="External"/><Relationship Id="rId14" Type="http://schemas.openxmlformats.org/officeDocument/2006/relationships/hyperlink" Target="https://zakon.rada.gov.ua/laws/show/1052-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D9DB0-CF11-4C11-BC60-3147CBE2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2023-10-28T08:43:00Z</dcterms:created>
  <dcterms:modified xsi:type="dcterms:W3CDTF">2023-10-28T08:43:00Z</dcterms:modified>
</cp:coreProperties>
</file>