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36" w:rsidRPr="00EC6710" w:rsidRDefault="00603A36" w:rsidP="00603A36">
      <w:pPr>
        <w:rPr>
          <w:b/>
          <w:szCs w:val="28"/>
          <w:lang w:val="uk-UA"/>
        </w:rPr>
      </w:pPr>
      <w:r w:rsidRPr="00EC6710">
        <w:rPr>
          <w:b/>
          <w:szCs w:val="28"/>
          <w:lang w:val="uk-UA"/>
        </w:rPr>
        <w:t>УДК 614.8:534</w:t>
      </w:r>
    </w:p>
    <w:p w:rsidR="00E121FF" w:rsidRPr="005D0E53" w:rsidRDefault="00E121FF" w:rsidP="005D0E53">
      <w:pPr>
        <w:rPr>
          <w:b/>
          <w:color w:val="000000" w:themeColor="text1"/>
          <w:lang w:val="uk-UA"/>
        </w:rPr>
      </w:pPr>
    </w:p>
    <w:p w:rsidR="005D0E53" w:rsidRPr="005D0E53" w:rsidRDefault="008E0659" w:rsidP="005D0E53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ДОСЛІДЖЕННЯ </w:t>
      </w:r>
      <w:r w:rsidRPr="008E0659">
        <w:rPr>
          <w:rFonts w:ascii="Times New Roman" w:hAnsi="Times New Roman"/>
          <w:b/>
          <w:color w:val="000000" w:themeColor="text1"/>
          <w:sz w:val="24"/>
          <w:lang w:val="uk-UA"/>
        </w:rPr>
        <w:t>КОНТРОЛЬН</w:t>
      </w:r>
      <w:r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ИХ </w:t>
      </w:r>
      <w:r w:rsidRPr="008E0659">
        <w:rPr>
          <w:rFonts w:ascii="Times New Roman" w:hAnsi="Times New Roman"/>
          <w:b/>
          <w:color w:val="000000" w:themeColor="text1"/>
          <w:sz w:val="24"/>
          <w:lang w:val="uk-UA"/>
        </w:rPr>
        <w:t>ВИПРОБУВАН</w:t>
      </w:r>
      <w:r>
        <w:rPr>
          <w:rFonts w:ascii="Times New Roman" w:hAnsi="Times New Roman"/>
          <w:b/>
          <w:color w:val="000000" w:themeColor="text1"/>
          <w:sz w:val="24"/>
          <w:lang w:val="uk-UA"/>
        </w:rPr>
        <w:t>Ь</w:t>
      </w:r>
      <w:r w:rsidRPr="008E0659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НА ЛЮДЯХ У ЛАБОРАТОРНИХ УМОВАХ </w:t>
      </w:r>
      <w:r>
        <w:rPr>
          <w:rFonts w:ascii="Times New Roman" w:hAnsi="Times New Roman"/>
          <w:b/>
          <w:color w:val="000000" w:themeColor="text1"/>
          <w:sz w:val="24"/>
          <w:lang w:val="uk-UA"/>
        </w:rPr>
        <w:t>КОМПЛЕКСУ ЗАСОБІВ ІНДИВІДУАЛЬНОГО ЗАХИСТУ (КЗІЗ)</w:t>
      </w:r>
    </w:p>
    <w:p w:rsidR="00E5187E" w:rsidRDefault="00E5187E" w:rsidP="00B90B12">
      <w:pPr>
        <w:adjustRightInd w:val="0"/>
        <w:jc w:val="center"/>
        <w:rPr>
          <w:bCs/>
          <w:i/>
          <w:color w:val="000000"/>
          <w:lang w:val="uk-UA"/>
        </w:rPr>
      </w:pPr>
    </w:p>
    <w:p w:rsidR="00B90B12" w:rsidRDefault="007744DB" w:rsidP="00B90B12">
      <w:pPr>
        <w:adjustRightInd w:val="0"/>
        <w:jc w:val="center"/>
        <w:rPr>
          <w:i/>
          <w:lang w:val="uk-UA"/>
        </w:rPr>
      </w:pPr>
      <w:r>
        <w:rPr>
          <w:bCs/>
          <w:i/>
          <w:color w:val="000000"/>
          <w:lang w:val="uk-UA"/>
        </w:rPr>
        <w:t>Брородич П.Ю., доцент</w:t>
      </w:r>
      <w:r w:rsidR="00B90B12" w:rsidRPr="005D0E53">
        <w:rPr>
          <w:bCs/>
          <w:i/>
          <w:color w:val="000000"/>
          <w:lang w:val="uk-UA"/>
        </w:rPr>
        <w:t>,</w:t>
      </w:r>
      <w:r>
        <w:rPr>
          <w:bCs/>
          <w:i/>
          <w:color w:val="000000"/>
          <w:lang w:val="uk-UA"/>
        </w:rPr>
        <w:t xml:space="preserve"> к.т.н.,доцент, </w:t>
      </w:r>
      <w:r w:rsidR="00B90B12" w:rsidRPr="005D0E53">
        <w:rPr>
          <w:bCs/>
          <w:i/>
          <w:color w:val="000000"/>
          <w:lang w:val="uk-UA"/>
        </w:rPr>
        <w:t xml:space="preserve"> </w:t>
      </w:r>
      <w:r w:rsidR="00B90B12" w:rsidRPr="005D0E53">
        <w:rPr>
          <w:i/>
          <w:lang w:val="uk-UA"/>
        </w:rPr>
        <w:t>НУЦЗ</w:t>
      </w:r>
      <w:r>
        <w:rPr>
          <w:i/>
          <w:lang w:val="uk-UA"/>
        </w:rPr>
        <w:t xml:space="preserve"> України,</w:t>
      </w:r>
    </w:p>
    <w:p w:rsidR="007744DB" w:rsidRDefault="008E0659" w:rsidP="00B90B12">
      <w:pPr>
        <w:adjustRightInd w:val="0"/>
        <w:jc w:val="center"/>
        <w:rPr>
          <w:i/>
          <w:lang w:val="uk-UA"/>
        </w:rPr>
      </w:pPr>
      <w:r w:rsidRPr="008E0659">
        <w:rPr>
          <w:i/>
          <w:lang w:val="uk-UA"/>
        </w:rPr>
        <w:t>Кононович В.Г., начальник кафедри, к.н.з</w:t>
      </w:r>
      <w:r>
        <w:rPr>
          <w:i/>
          <w:lang w:val="uk-UA"/>
        </w:rPr>
        <w:t xml:space="preserve"> держ.упр.,доцент, НУЦЗ України</w:t>
      </w:r>
      <w:r w:rsidR="007744DB">
        <w:rPr>
          <w:i/>
          <w:lang w:val="uk-UA"/>
        </w:rPr>
        <w:t>,</w:t>
      </w:r>
    </w:p>
    <w:p w:rsidR="007744DB" w:rsidRPr="007744DB" w:rsidRDefault="000F34CA" w:rsidP="00B90B12">
      <w:pPr>
        <w:adjustRightInd w:val="0"/>
        <w:jc w:val="center"/>
        <w:rPr>
          <w:i/>
          <w:lang w:val="uk-UA"/>
        </w:rPr>
      </w:pPr>
      <w:r>
        <w:rPr>
          <w:i/>
          <w:lang w:val="uk-UA"/>
        </w:rPr>
        <w:t>Ємець В.О.</w:t>
      </w:r>
      <w:r w:rsidR="007744DB" w:rsidRPr="00542BFC">
        <w:rPr>
          <w:i/>
          <w:iCs/>
          <w:lang w:val="uk-UA" w:eastAsia="uk-UA"/>
        </w:rPr>
        <w:t xml:space="preserve">, </w:t>
      </w:r>
      <w:r w:rsidR="007744DB">
        <w:rPr>
          <w:i/>
          <w:iCs/>
          <w:lang w:val="uk-UA" w:eastAsia="uk-UA"/>
        </w:rPr>
        <w:t xml:space="preserve">здобувач вищої освіти, </w:t>
      </w:r>
      <w:r w:rsidR="007744DB" w:rsidRPr="00542BFC">
        <w:rPr>
          <w:i/>
          <w:iCs/>
          <w:lang w:val="uk-UA" w:eastAsia="uk-UA"/>
        </w:rPr>
        <w:t>НУЦЗ</w:t>
      </w:r>
      <w:r w:rsidR="007744DB">
        <w:rPr>
          <w:i/>
          <w:iCs/>
          <w:lang w:val="uk-UA" w:eastAsia="uk-UA"/>
        </w:rPr>
        <w:t xml:space="preserve"> </w:t>
      </w:r>
      <w:r w:rsidR="007744DB" w:rsidRPr="00542BFC">
        <w:rPr>
          <w:i/>
          <w:iCs/>
          <w:lang w:val="uk-UA" w:eastAsia="uk-UA"/>
        </w:rPr>
        <w:t>У</w:t>
      </w:r>
      <w:r w:rsidR="007744DB">
        <w:rPr>
          <w:i/>
          <w:iCs/>
          <w:lang w:val="uk-UA" w:eastAsia="uk-UA"/>
        </w:rPr>
        <w:t>країни</w:t>
      </w:r>
      <w:r w:rsidR="007744DB">
        <w:rPr>
          <w:rStyle w:val="markedcontent"/>
          <w:i/>
          <w:lang w:val="uk-UA"/>
        </w:rPr>
        <w:t xml:space="preserve"> </w:t>
      </w:r>
    </w:p>
    <w:p w:rsidR="00B90B12" w:rsidRPr="005D0E53" w:rsidRDefault="00B90B12" w:rsidP="00E121FF">
      <w:pPr>
        <w:jc w:val="center"/>
        <w:rPr>
          <w:b/>
          <w:color w:val="000000" w:themeColor="text1"/>
          <w:lang w:val="uk-UA"/>
        </w:rPr>
      </w:pP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>Необхідність проведення контрольних випробувань на людях можна довести, наприклад, таким прикладом – відомі до цього часу динамічні установки штучних легень недостатньо імітують дихання людини, в них відсутня повна (за масою та об'ємом) імітація споживання кисню людиною при різних дихальних режимах і співвідношеннях споживання кисню і виділення діоксиду вуглецю.</w:t>
      </w: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 xml:space="preserve">Діючі установки не дозволяють контролювати вологість дихальної суміші на виході з апарата. Останнє не дозволяє достовірно оцінювати значення одного з основних параметрів якості ізолюючих засобів захисту органів дихання – температуру газової суміші, яка вдихується, оскільки для різних значень вологості допустимі температури істотно відрізняються. Крім того, параметри дихання існуючих установок можуть змінюватися лише вручну за командою оператора, у той час як при реальному використанні ізолюючих апаратів параметри дихання людини і характеристики апаратів тісно пов'язані один з одним. Відомо також, що параметри дихання людей дуже сильно залежать від віку, ваги, фізичного навантаження та ін., що вносить до характеристики дихання, створюваного на стенді «Штучні легені», високий ступінь невизначеності. Тому в наявності проблема неадекватності умов і результатів випробувань ЗІЗОД на установках «Штучні легені» та людей. Це серйозно ускладнює, наприклад, процес проектування ізолюючих апаратів в умовах невизначеності і, в ряді випадків, може направити його неправильним шляхом. У зв'язку з цим визначальними перевірками якості засобів індивідуального захисту до теперішнього часу є їх випробування на добровольцях-випробувачах. Одночасно треба мати на увазі, що ці випробування є досить дорогими і вимагають наявності кваліфікованого персоналу. </w:t>
      </w: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>Таким чином, лабораторні дослідження на людях доповнюють основну оцінку КЗІЗ, яку отримали під час випробувань на приладах, а також на стенді-імітаторі дихання. Їх метою є визначення захисних властивостей КЗІЗ, умов дихання, фізіологічних реакцій газодимозахисників, особливостей роботи складових частин та систем КЗІЗ, зручності користування ним тощо.</w:t>
      </w: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>В основі лабораторних досліджень – застосування методу визначення працездатності людини в КЗІЗ, суттю якого є оцінка його впливу на працездатність газодимозахисника шляхом дослідження його функціонального стану та можливості виконання роботи в заданих умовах. Функціональний стан газодимозахисника в КЗІЗ і можливість виконання роботи оцінюють за наступними показниками:</w:t>
      </w:r>
    </w:p>
    <w:p w:rsidR="008E0659" w:rsidRPr="008E0659" w:rsidRDefault="008E0659" w:rsidP="008E065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обмеження рухомості;</w:t>
      </w:r>
    </w:p>
    <w:p w:rsidR="008E0659" w:rsidRPr="008E0659" w:rsidRDefault="008E0659" w:rsidP="008E065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частота серцевих скорочень;</w:t>
      </w:r>
    </w:p>
    <w:p w:rsidR="008E0659" w:rsidRPr="008E0659" w:rsidRDefault="008E0659" w:rsidP="008E065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артеріальний тиск;</w:t>
      </w:r>
    </w:p>
    <w:p w:rsidR="008E0659" w:rsidRPr="008E0659" w:rsidRDefault="008E0659" w:rsidP="008E065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середня температура тіла;</w:t>
      </w:r>
    </w:p>
    <w:p w:rsidR="008E0659" w:rsidRPr="008E0659" w:rsidRDefault="008E0659" w:rsidP="008E065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витривалість до статичного навантаження;</w:t>
      </w:r>
    </w:p>
    <w:p w:rsidR="008E0659" w:rsidRPr="008E0659" w:rsidRDefault="008E0659" w:rsidP="008E065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час простої зоро-моторної реакції;</w:t>
      </w:r>
    </w:p>
    <w:p w:rsidR="008E0659" w:rsidRPr="008E0659" w:rsidRDefault="008E0659" w:rsidP="008E065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якість виконання коректурної проби;</w:t>
      </w:r>
    </w:p>
    <w:p w:rsidR="008E0659" w:rsidRPr="008E0659" w:rsidRDefault="008E0659" w:rsidP="008E065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гострота зору;</w:t>
      </w:r>
    </w:p>
    <w:p w:rsidR="008E0659" w:rsidRPr="008E0659" w:rsidRDefault="008E0659" w:rsidP="008E065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поріг чутності;</w:t>
      </w:r>
    </w:p>
    <w:p w:rsidR="008E0659" w:rsidRPr="008E0659" w:rsidRDefault="008E0659" w:rsidP="008E065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самооцінка тим, хто проводить випробування, функціонального стану;</w:t>
      </w:r>
    </w:p>
    <w:p w:rsidR="008E0659" w:rsidRPr="008E0659" w:rsidRDefault="008E0659" w:rsidP="008E065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працездатність.</w:t>
      </w: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 xml:space="preserve">Лабораторні дослідження КЗІЗ повинні починатись з попередньої оцінки їх впливу на рухомість людини. Після цього проводять: </w:t>
      </w:r>
    </w:p>
    <w:p w:rsidR="008E0659" w:rsidRPr="008E0659" w:rsidRDefault="008E0659" w:rsidP="008E065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визначення працездатності людини в КЗІЗ у лабораторних умовах при виконанні дозованого фізичного навантаження та навантаження оператора в оптимальних мікрокліматичних умовах та на границі заданого мікрокліматичного діапазону експлуатації (як правило, залучається не менше трьох випробувачів);</w:t>
      </w:r>
    </w:p>
    <w:p w:rsidR="008E0659" w:rsidRPr="008E0659" w:rsidRDefault="008E0659" w:rsidP="008E065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визначення працездатності людини в КЗІЗ у лабораторних умовах при моделюванні основних елементів професійної діяльності на границях заданого мікрокліматичного діапазону експлуатації КЗІЗ (як правило, залучається не менше трьох випробувачів);</w:t>
      </w:r>
    </w:p>
    <w:p w:rsidR="008E0659" w:rsidRPr="008E0659" w:rsidRDefault="008E0659" w:rsidP="008E065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визначення працездатності людини в КЗІЗ у виробничих умовах за найбільш характерних умов та режимів роботи (як правило, залучається не менше десяти випробувачів).</w:t>
      </w: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>Інші показники оцінюють саме під час оцінки працездатності в КЗІЗ.</w:t>
      </w: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 xml:space="preserve">Випробування відбуваються під керівництвом начальника спеціалізованого дослідницького підрозділу, який призначає відповідального за випробування. Останній залучає для участі у випробуваннях: випробувачів, відповідального за підготовку КЗІЗ, лікаря та фізіолога. </w:t>
      </w: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>В якості випробувачів залучаються газодимозахисники, які регулярно працюють у засобах індивідуального захисту та мають відповідні медичні показання. Допуск до випробування здійснює лікар. Перед дослідженнями випробувач отримує повну інформацію щодо їх характеру та обсягу.</w:t>
      </w:r>
    </w:p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>Випробування проводять в ергометричному залі (площа 20 м</w:t>
      </w:r>
      <w:r w:rsidRPr="008E0659">
        <w:rPr>
          <w:color w:val="000000"/>
          <w:shd w:val="clear" w:color="auto" w:fill="FFFFFF"/>
          <w:vertAlign w:val="superscript"/>
          <w:lang w:val="uk-UA"/>
        </w:rPr>
        <w:t>2</w:t>
      </w:r>
      <w:r w:rsidRPr="008E0659">
        <w:rPr>
          <w:color w:val="000000"/>
          <w:shd w:val="clear" w:color="auto" w:fill="FFFFFF"/>
          <w:lang w:val="uk-UA"/>
        </w:rPr>
        <w:t>, висота 2,7 м), камерах тепла та холоду (об’єм не менше 12 м</w:t>
      </w:r>
      <w:r w:rsidRPr="008E0659">
        <w:rPr>
          <w:color w:val="000000"/>
          <w:shd w:val="clear" w:color="auto" w:fill="FFFFFF"/>
          <w:vertAlign w:val="superscript"/>
          <w:lang w:val="uk-UA"/>
        </w:rPr>
        <w:t>3</w:t>
      </w:r>
      <w:r w:rsidRPr="008E0659">
        <w:rPr>
          <w:color w:val="000000"/>
          <w:shd w:val="clear" w:color="auto" w:fill="FFFFFF"/>
          <w:lang w:val="uk-UA"/>
        </w:rPr>
        <w:t>, діапазон температур від мінус 50 до плюс 50</w:t>
      </w:r>
      <w:r w:rsidRPr="008E0659">
        <w:rPr>
          <w:color w:val="000000"/>
          <w:shd w:val="clear" w:color="auto" w:fill="FFFFFF"/>
          <w:vertAlign w:val="superscript"/>
          <w:lang w:val="uk-UA"/>
        </w:rPr>
        <w:t>о</w:t>
      </w:r>
      <w:r w:rsidRPr="008E0659">
        <w:rPr>
          <w:color w:val="000000"/>
          <w:shd w:val="clear" w:color="auto" w:fill="FFFFFF"/>
          <w:lang w:val="uk-UA"/>
        </w:rPr>
        <w:t>С), а також камері масляного туману. Для створення фізичних навантажень використовують:</w:t>
      </w:r>
    </w:p>
    <w:p w:rsidR="008E0659" w:rsidRPr="008E0659" w:rsidRDefault="008E0659" w:rsidP="008E0659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bookmarkStart w:id="0" w:name="_GoBack"/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стенд-рухома доріжку (швидкість руху транспортера міняється від 30 до 100 м/хв.), на якій встановлено імітатор носилок вагою 40 кг;</w:t>
      </w:r>
    </w:p>
    <w:p w:rsidR="008E0659" w:rsidRPr="008E0659" w:rsidRDefault="008E0659" w:rsidP="008E0659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вертикальний ергометр із вантажами 10 і 20 кг та висотою підйому 1,2 м;</w:t>
      </w:r>
    </w:p>
    <w:p w:rsidR="008E0659" w:rsidRPr="008E0659" w:rsidRDefault="008E0659" w:rsidP="008E0659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стенд-нескінченну драбину зі змінною швидкістю руху поперечин драбини в діапазоні від 4 до 20 м/хв. та змінним нахилом драбини від 65 до 90</w:t>
      </w: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;</w:t>
      </w:r>
    </w:p>
    <w:p w:rsidR="008E0659" w:rsidRPr="008E0659" w:rsidRDefault="008E0659" w:rsidP="008E0659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помости висотою 20 см, 30 см та 40 см;</w:t>
      </w:r>
    </w:p>
    <w:p w:rsidR="008E0659" w:rsidRPr="008E0659" w:rsidRDefault="008E0659" w:rsidP="008E0659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секундомір;</w:t>
      </w:r>
    </w:p>
    <w:p w:rsidR="008E0659" w:rsidRPr="008E0659" w:rsidRDefault="008E0659" w:rsidP="008E0659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вантаж (ящик із ручками або гиря) масою 20 кг.</w:t>
      </w:r>
    </w:p>
    <w:bookmarkEnd w:id="0"/>
    <w:p w:rsidR="008E0659" w:rsidRPr="008E0659" w:rsidRDefault="008E0659" w:rsidP="008E0659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8E0659">
        <w:rPr>
          <w:color w:val="000000"/>
          <w:shd w:val="clear" w:color="auto" w:fill="FFFFFF"/>
          <w:lang w:val="uk-UA"/>
        </w:rPr>
        <w:t xml:space="preserve">Дозоване фізичне навантаження здійснюється як шляхом виконання типових навантажувальних тестів, так і шляхом виконання дозованої фізичної роботи, яка імітує реальне навантаження газодимозахисників під час гасіння пожеж та проведення аварійно-рятувальних робіт. На випробувачах повинен бути штатний комплект захисного одягу, а під час роботи в камері тепла та холоду крім того повинні бути одягнутими рукавиці та шерстяний підшоломник. </w:t>
      </w:r>
    </w:p>
    <w:p w:rsidR="001372E8" w:rsidRPr="000F34CA" w:rsidRDefault="001372E8" w:rsidP="008E0659">
      <w:pPr>
        <w:ind w:firstLine="709"/>
        <w:jc w:val="both"/>
        <w:rPr>
          <w:color w:val="000000" w:themeColor="text1"/>
          <w:shd w:val="clear" w:color="auto" w:fill="FFFFFF"/>
          <w:lang w:val="uk-UA"/>
        </w:rPr>
      </w:pPr>
    </w:p>
    <w:sectPr w:rsidR="001372E8" w:rsidRPr="000F34CA" w:rsidSect="00271016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EE2"/>
    <w:multiLevelType w:val="hybridMultilevel"/>
    <w:tmpl w:val="DAD49BE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E08FB"/>
    <w:multiLevelType w:val="hybridMultilevel"/>
    <w:tmpl w:val="5032E82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CA4151"/>
    <w:multiLevelType w:val="hybridMultilevel"/>
    <w:tmpl w:val="96A6E270"/>
    <w:lvl w:ilvl="0" w:tplc="5BD8C74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1A5E8E"/>
    <w:multiLevelType w:val="hybridMultilevel"/>
    <w:tmpl w:val="67C80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B13D2"/>
    <w:multiLevelType w:val="hybridMultilevel"/>
    <w:tmpl w:val="2EF6F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440C1B"/>
    <w:multiLevelType w:val="hybridMultilevel"/>
    <w:tmpl w:val="283E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799F"/>
    <w:multiLevelType w:val="hybridMultilevel"/>
    <w:tmpl w:val="154AFE1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C023F3"/>
    <w:multiLevelType w:val="hybridMultilevel"/>
    <w:tmpl w:val="B8ECB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46A0"/>
    <w:multiLevelType w:val="hybridMultilevel"/>
    <w:tmpl w:val="53C6510E"/>
    <w:lvl w:ilvl="0" w:tplc="21401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BD2978"/>
    <w:multiLevelType w:val="hybridMultilevel"/>
    <w:tmpl w:val="1400A1C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5F176E"/>
    <w:multiLevelType w:val="hybridMultilevel"/>
    <w:tmpl w:val="5734C61A"/>
    <w:lvl w:ilvl="0" w:tplc="589CB2CA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30"/>
    <w:rsid w:val="00045FB1"/>
    <w:rsid w:val="00061243"/>
    <w:rsid w:val="000D61BB"/>
    <w:rsid w:val="000D6AD3"/>
    <w:rsid w:val="000F34CA"/>
    <w:rsid w:val="001372E8"/>
    <w:rsid w:val="001A10CB"/>
    <w:rsid w:val="002002DA"/>
    <w:rsid w:val="00245181"/>
    <w:rsid w:val="0025321E"/>
    <w:rsid w:val="00271016"/>
    <w:rsid w:val="00292FEE"/>
    <w:rsid w:val="00310135"/>
    <w:rsid w:val="003251BC"/>
    <w:rsid w:val="0037422B"/>
    <w:rsid w:val="00444771"/>
    <w:rsid w:val="004646B7"/>
    <w:rsid w:val="0048425A"/>
    <w:rsid w:val="005120F4"/>
    <w:rsid w:val="00537F07"/>
    <w:rsid w:val="005D0E53"/>
    <w:rsid w:val="005F61BA"/>
    <w:rsid w:val="00603A36"/>
    <w:rsid w:val="00606B9C"/>
    <w:rsid w:val="006279AB"/>
    <w:rsid w:val="00674D5B"/>
    <w:rsid w:val="0071009B"/>
    <w:rsid w:val="00710E28"/>
    <w:rsid w:val="007572B0"/>
    <w:rsid w:val="007744DB"/>
    <w:rsid w:val="007A7E0F"/>
    <w:rsid w:val="00820BF0"/>
    <w:rsid w:val="00844209"/>
    <w:rsid w:val="0086445C"/>
    <w:rsid w:val="00880DB6"/>
    <w:rsid w:val="008E0659"/>
    <w:rsid w:val="008E683C"/>
    <w:rsid w:val="009718DC"/>
    <w:rsid w:val="009E6023"/>
    <w:rsid w:val="00AA59EE"/>
    <w:rsid w:val="00AB32D5"/>
    <w:rsid w:val="00AD5311"/>
    <w:rsid w:val="00B74CB6"/>
    <w:rsid w:val="00B837CB"/>
    <w:rsid w:val="00B90B12"/>
    <w:rsid w:val="00BA34CE"/>
    <w:rsid w:val="00BB43D3"/>
    <w:rsid w:val="00C02E14"/>
    <w:rsid w:val="00C11130"/>
    <w:rsid w:val="00C53DD1"/>
    <w:rsid w:val="00C57515"/>
    <w:rsid w:val="00C63756"/>
    <w:rsid w:val="00C72631"/>
    <w:rsid w:val="00CC2A4C"/>
    <w:rsid w:val="00CC4792"/>
    <w:rsid w:val="00CE5C0F"/>
    <w:rsid w:val="00D51EA9"/>
    <w:rsid w:val="00DD144C"/>
    <w:rsid w:val="00DD7EC2"/>
    <w:rsid w:val="00E04A70"/>
    <w:rsid w:val="00E07C52"/>
    <w:rsid w:val="00E121FF"/>
    <w:rsid w:val="00E15307"/>
    <w:rsid w:val="00E5187E"/>
    <w:rsid w:val="00E70B21"/>
    <w:rsid w:val="00E8244A"/>
    <w:rsid w:val="00EB7A00"/>
    <w:rsid w:val="00EC6710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0C6832"/>
  <w15:docId w15:val="{324254A5-56DC-46B8-A54A-65FAC8B2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2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57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572B0"/>
    <w:rPr>
      <w:color w:val="0000FF"/>
      <w:u w:val="single"/>
    </w:rPr>
  </w:style>
  <w:style w:type="character" w:customStyle="1" w:styleId="site-title">
    <w:name w:val="site-title"/>
    <w:basedOn w:val="a0"/>
    <w:rsid w:val="00537F07"/>
  </w:style>
  <w:style w:type="character" w:customStyle="1" w:styleId="10">
    <w:name w:val="Заголовок 1 Знак"/>
    <w:basedOn w:val="a0"/>
    <w:link w:val="1"/>
    <w:uiPriority w:val="9"/>
    <w:rsid w:val="00AB3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Placeholder Text"/>
    <w:basedOn w:val="a0"/>
    <w:uiPriority w:val="99"/>
    <w:semiHidden/>
    <w:rsid w:val="004842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2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45181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a0"/>
    <w:rsid w:val="00245181"/>
  </w:style>
  <w:style w:type="character" w:customStyle="1" w:styleId="markedcontent">
    <w:name w:val="markedcontent"/>
    <w:rsid w:val="0077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Pavel</cp:lastModifiedBy>
  <cp:revision>2</cp:revision>
  <dcterms:created xsi:type="dcterms:W3CDTF">2024-09-18T12:02:00Z</dcterms:created>
  <dcterms:modified xsi:type="dcterms:W3CDTF">2024-09-18T12:02:00Z</dcterms:modified>
</cp:coreProperties>
</file>